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D61" w:rsidRPr="00EC0508" w:rsidRDefault="005E4D61" w:rsidP="00EC0508">
      <w:pPr>
        <w:spacing w:after="0" w:line="240" w:lineRule="auto"/>
        <w:jc w:val="right"/>
        <w:rPr>
          <w:i/>
          <w:color w:val="000000" w:themeColor="text1"/>
          <w:sz w:val="22"/>
          <w:szCs w:val="22"/>
          <w:lang w:val="uk-UA"/>
        </w:rPr>
      </w:pPr>
      <w:bookmarkStart w:id="0" w:name="_GoBack"/>
      <w:bookmarkEnd w:id="0"/>
      <w:r w:rsidRPr="00EC0508">
        <w:rPr>
          <w:i/>
          <w:color w:val="000000" w:themeColor="text1"/>
          <w:sz w:val="22"/>
          <w:szCs w:val="22"/>
          <w:lang w:val="uk-UA"/>
        </w:rPr>
        <w:t>бр.Марян Цибрівський,</w:t>
      </w:r>
    </w:p>
    <w:p w:rsidR="005E4D61" w:rsidRPr="00EC0508" w:rsidRDefault="005E4D61" w:rsidP="00EC0508">
      <w:pPr>
        <w:spacing w:after="0" w:line="240" w:lineRule="auto"/>
        <w:jc w:val="right"/>
        <w:rPr>
          <w:i/>
          <w:color w:val="000000" w:themeColor="text1"/>
          <w:sz w:val="22"/>
          <w:szCs w:val="22"/>
          <w:lang w:val="uk-UA"/>
        </w:rPr>
      </w:pPr>
      <w:r w:rsidRPr="00EC0508">
        <w:rPr>
          <w:i/>
          <w:color w:val="000000" w:themeColor="text1"/>
          <w:sz w:val="22"/>
          <w:szCs w:val="22"/>
          <w:lang w:val="uk-UA"/>
        </w:rPr>
        <w:t>Доповідь як витяг з дипломної праці</w:t>
      </w:r>
    </w:p>
    <w:p w:rsidR="005E4D61" w:rsidRPr="00EC0508" w:rsidRDefault="005E4D61" w:rsidP="00EC0508">
      <w:pPr>
        <w:spacing w:after="0" w:line="240" w:lineRule="auto"/>
        <w:jc w:val="center"/>
        <w:rPr>
          <w:b/>
          <w:color w:val="000000" w:themeColor="text1"/>
          <w:sz w:val="24"/>
          <w:szCs w:val="24"/>
          <w:lang w:val="uk-UA"/>
        </w:rPr>
      </w:pPr>
    </w:p>
    <w:p w:rsidR="00EC0508" w:rsidRDefault="00014693" w:rsidP="00EC0508">
      <w:pPr>
        <w:spacing w:after="0" w:line="240" w:lineRule="auto"/>
        <w:jc w:val="center"/>
        <w:rPr>
          <w:b/>
          <w:color w:val="000000" w:themeColor="text1"/>
          <w:sz w:val="24"/>
          <w:szCs w:val="24"/>
          <w:lang w:val="uk-UA"/>
        </w:rPr>
      </w:pPr>
      <w:r w:rsidRPr="00EC0508">
        <w:rPr>
          <w:b/>
          <w:color w:val="000000" w:themeColor="text1"/>
          <w:sz w:val="24"/>
          <w:szCs w:val="24"/>
          <w:lang w:val="uk-UA"/>
        </w:rPr>
        <w:t xml:space="preserve">Поширення Католицької Акції </w:t>
      </w:r>
    </w:p>
    <w:p w:rsidR="00014693" w:rsidRDefault="00014693" w:rsidP="00EC0508">
      <w:pPr>
        <w:spacing w:after="0" w:line="240" w:lineRule="auto"/>
        <w:jc w:val="center"/>
        <w:rPr>
          <w:b/>
          <w:color w:val="000000" w:themeColor="text1"/>
          <w:sz w:val="24"/>
          <w:szCs w:val="24"/>
          <w:lang w:val="uk-UA"/>
        </w:rPr>
      </w:pPr>
      <w:r w:rsidRPr="00EC0508">
        <w:rPr>
          <w:b/>
          <w:color w:val="000000" w:themeColor="text1"/>
          <w:sz w:val="24"/>
          <w:szCs w:val="24"/>
          <w:lang w:val="uk-UA"/>
        </w:rPr>
        <w:t>у Східній Галичині</w:t>
      </w:r>
      <w:r w:rsidR="00EC0508">
        <w:rPr>
          <w:b/>
          <w:color w:val="000000" w:themeColor="text1"/>
          <w:sz w:val="24"/>
          <w:szCs w:val="24"/>
          <w:lang w:val="uk-UA"/>
        </w:rPr>
        <w:t xml:space="preserve"> у міжвоєнний період</w:t>
      </w:r>
    </w:p>
    <w:p w:rsidR="00EC0508" w:rsidRPr="00EC0508" w:rsidRDefault="00EC0508" w:rsidP="00EC0508">
      <w:pPr>
        <w:spacing w:after="0" w:line="240" w:lineRule="auto"/>
        <w:jc w:val="center"/>
        <w:rPr>
          <w:b/>
          <w:color w:val="000000" w:themeColor="text1"/>
          <w:sz w:val="24"/>
          <w:szCs w:val="24"/>
          <w:lang w:val="uk-UA"/>
        </w:rPr>
      </w:pPr>
    </w:p>
    <w:p w:rsidR="004C3F27" w:rsidRPr="00EC0508" w:rsidRDefault="004C3F27" w:rsidP="00EC0508">
      <w:pPr>
        <w:spacing w:after="0" w:line="240" w:lineRule="auto"/>
        <w:jc w:val="both"/>
        <w:rPr>
          <w:color w:val="000000" w:themeColor="text1"/>
          <w:sz w:val="24"/>
          <w:szCs w:val="24"/>
          <w:lang w:val="uk-UA"/>
        </w:rPr>
      </w:pPr>
      <w:r w:rsidRPr="00EC0508">
        <w:rPr>
          <w:sz w:val="24"/>
          <w:szCs w:val="24"/>
          <w:lang w:val="uk-UA"/>
        </w:rPr>
        <w:t>На почат</w:t>
      </w:r>
      <w:r w:rsidRPr="00EC0508">
        <w:rPr>
          <w:color w:val="000000" w:themeColor="text1"/>
          <w:sz w:val="24"/>
          <w:szCs w:val="24"/>
          <w:lang w:val="uk-UA"/>
        </w:rPr>
        <w:t>ку XX ст. у Європі офіційно починає розвиватися мирянський рух «</w:t>
      </w:r>
      <w:r w:rsidRPr="00EC0508">
        <w:rPr>
          <w:i/>
          <w:color w:val="000000" w:themeColor="text1"/>
          <w:sz w:val="24"/>
          <w:szCs w:val="24"/>
          <w:lang w:val="uk-UA"/>
        </w:rPr>
        <w:t xml:space="preserve">Католицька </w:t>
      </w:r>
      <w:r w:rsidRPr="00EC0508">
        <w:rPr>
          <w:i/>
          <w:sz w:val="24"/>
          <w:szCs w:val="24"/>
          <w:lang w:val="uk-UA"/>
        </w:rPr>
        <w:t>А</w:t>
      </w:r>
      <w:r w:rsidRPr="00EC0508">
        <w:rPr>
          <w:i/>
          <w:color w:val="000000" w:themeColor="text1"/>
          <w:sz w:val="24"/>
          <w:szCs w:val="24"/>
          <w:lang w:val="uk-UA"/>
        </w:rPr>
        <w:t>кція</w:t>
      </w:r>
      <w:r w:rsidRPr="00EC0508">
        <w:rPr>
          <w:color w:val="000000" w:themeColor="text1"/>
          <w:sz w:val="24"/>
          <w:szCs w:val="24"/>
          <w:lang w:val="uk-UA"/>
        </w:rPr>
        <w:t xml:space="preserve">», який поширюється серед багатьох європейських держав. Митрополит Андрей Шептицький захоплюється ідеями мирянського руху й вирішує </w:t>
      </w:r>
      <w:r w:rsidRPr="00EC0508">
        <w:rPr>
          <w:sz w:val="24"/>
          <w:szCs w:val="24"/>
          <w:lang w:val="uk-UA"/>
        </w:rPr>
        <w:t>разом зі своїми соратниками</w:t>
      </w:r>
      <w:r w:rsidRPr="00EC0508">
        <w:rPr>
          <w:color w:val="000000" w:themeColor="text1"/>
          <w:sz w:val="24"/>
          <w:szCs w:val="24"/>
          <w:lang w:val="uk-UA"/>
        </w:rPr>
        <w:t xml:space="preserve"> впровадити </w:t>
      </w:r>
      <w:r w:rsidRPr="00EC0508">
        <w:rPr>
          <w:sz w:val="24"/>
          <w:szCs w:val="24"/>
          <w:lang w:val="uk-UA"/>
        </w:rPr>
        <w:t xml:space="preserve">КА </w:t>
      </w:r>
      <w:r w:rsidRPr="00EC0508">
        <w:rPr>
          <w:color w:val="000000" w:themeColor="text1"/>
          <w:sz w:val="24"/>
          <w:szCs w:val="24"/>
          <w:lang w:val="uk-UA"/>
        </w:rPr>
        <w:t>в Галицькій митрополії.</w:t>
      </w:r>
    </w:p>
    <w:p w:rsidR="004C3F27" w:rsidRPr="00EC0508" w:rsidRDefault="004C3F27" w:rsidP="00EC0508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EC0508">
        <w:rPr>
          <w:color w:val="000000" w:themeColor="text1"/>
          <w:sz w:val="24"/>
          <w:szCs w:val="24"/>
          <w:lang w:val="uk-UA"/>
        </w:rPr>
        <w:t xml:space="preserve">До такого рішення їх спонукала не тільки популярність КА </w:t>
      </w:r>
      <w:r w:rsidRPr="00EC0508">
        <w:rPr>
          <w:sz w:val="24"/>
          <w:szCs w:val="24"/>
          <w:lang w:val="uk-UA"/>
        </w:rPr>
        <w:t xml:space="preserve">в Європі, але </w:t>
      </w:r>
      <w:r w:rsidRPr="00EC0508">
        <w:rPr>
          <w:color w:val="000000" w:themeColor="text1"/>
          <w:sz w:val="24"/>
          <w:szCs w:val="24"/>
          <w:lang w:val="uk-UA"/>
        </w:rPr>
        <w:t xml:space="preserve">політична й соціальна ситуація, що склалася </w:t>
      </w:r>
      <w:r w:rsidRPr="00EC0508">
        <w:rPr>
          <w:sz w:val="24"/>
          <w:szCs w:val="24"/>
          <w:lang w:val="uk-UA"/>
        </w:rPr>
        <w:t>у Східній Галичині</w:t>
      </w:r>
      <w:r w:rsidRPr="00EC0508">
        <w:rPr>
          <w:color w:val="000000" w:themeColor="text1"/>
          <w:sz w:val="24"/>
          <w:szCs w:val="24"/>
          <w:lang w:val="uk-UA"/>
        </w:rPr>
        <w:t xml:space="preserve">. </w:t>
      </w:r>
    </w:p>
    <w:p w:rsidR="004C3F27" w:rsidRPr="00EC0508" w:rsidRDefault="00480B66" w:rsidP="00EC0508">
      <w:pPr>
        <w:pStyle w:val="a5"/>
        <w:tabs>
          <w:tab w:val="left" w:pos="8789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C0508">
        <w:rPr>
          <w:rFonts w:ascii="Times New Roman" w:hAnsi="Times New Roman" w:cs="Times New Roman"/>
          <w:color w:val="000000" w:themeColor="text1"/>
          <w:sz w:val="24"/>
          <w:szCs w:val="24"/>
        </w:rPr>
        <w:t>Вже в</w:t>
      </w:r>
      <w:r w:rsidR="004C3F27" w:rsidRPr="00EC0508">
        <w:rPr>
          <w:rFonts w:ascii="Times New Roman" w:hAnsi="Times New Roman" w:cs="Times New Roman"/>
          <w:sz w:val="24"/>
          <w:szCs w:val="24"/>
        </w:rPr>
        <w:t xml:space="preserve">осени 1930 року Андрей Шептицький скликав </w:t>
      </w:r>
      <w:r w:rsidR="004C3F27" w:rsidRPr="00EC0508">
        <w:rPr>
          <w:rFonts w:ascii="Times New Roman" w:hAnsi="Times New Roman" w:cs="Times New Roman"/>
          <w:color w:val="000000" w:themeColor="text1"/>
          <w:sz w:val="24"/>
          <w:szCs w:val="24"/>
        </w:rPr>
        <w:t>нараду з представниками української інтелігенції</w:t>
      </w:r>
      <w:r w:rsidRPr="00EC0508">
        <w:rPr>
          <w:rFonts w:ascii="Times New Roman" w:hAnsi="Times New Roman" w:cs="Times New Roman"/>
          <w:color w:val="000000" w:themeColor="text1"/>
          <w:sz w:val="24"/>
          <w:szCs w:val="24"/>
        </w:rPr>
        <w:t>. Під час цієї наради</w:t>
      </w:r>
      <w:r w:rsidR="004C3F27" w:rsidRPr="00EC0508">
        <w:rPr>
          <w:rFonts w:ascii="Times New Roman" w:hAnsi="Times New Roman" w:cs="Times New Roman"/>
          <w:sz w:val="24"/>
          <w:szCs w:val="24"/>
        </w:rPr>
        <w:t xml:space="preserve"> було погоджено заснувати організацію Український Католицький Союз (далі УКС)</w:t>
      </w:r>
      <w:r w:rsidR="004C3F27" w:rsidRPr="00EC0508"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="004C3F27" w:rsidRPr="00EC05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3F27" w:rsidRPr="00EC0508" w:rsidRDefault="004C3F27" w:rsidP="00EC0508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EC0508">
        <w:rPr>
          <w:sz w:val="24"/>
          <w:szCs w:val="24"/>
          <w:lang w:val="uk-UA"/>
        </w:rPr>
        <w:t xml:space="preserve">Вже на </w:t>
      </w:r>
      <w:r w:rsidRPr="00EC0508">
        <w:rPr>
          <w:color w:val="000000" w:themeColor="text1"/>
          <w:sz w:val="24"/>
          <w:szCs w:val="24"/>
          <w:lang w:val="uk-UA"/>
        </w:rPr>
        <w:t xml:space="preserve">початку січня 1931 року у стінах Львівської Богословської Академії відбулося зібрання, </w:t>
      </w:r>
      <w:r w:rsidRPr="00EC0508">
        <w:rPr>
          <w:sz w:val="24"/>
          <w:szCs w:val="24"/>
          <w:lang w:val="uk-UA"/>
        </w:rPr>
        <w:t xml:space="preserve">на якому офіційно засновано УКС. Головою УКС обрано </w:t>
      </w:r>
      <w:r w:rsidRPr="00EC0508">
        <w:rPr>
          <w:b/>
          <w:sz w:val="24"/>
          <w:szCs w:val="24"/>
          <w:lang w:val="uk-UA"/>
        </w:rPr>
        <w:t>Володимира Децикевича</w:t>
      </w:r>
      <w:r w:rsidRPr="00EC0508">
        <w:rPr>
          <w:sz w:val="24"/>
          <w:szCs w:val="24"/>
          <w:lang w:val="uk-UA"/>
        </w:rPr>
        <w:t xml:space="preserve">. </w:t>
      </w:r>
      <w:r w:rsidR="00480B66" w:rsidRPr="00EC0508">
        <w:rPr>
          <w:sz w:val="24"/>
          <w:szCs w:val="24"/>
          <w:lang w:val="uk-UA"/>
        </w:rPr>
        <w:t>Д</w:t>
      </w:r>
      <w:r w:rsidRPr="00EC0508">
        <w:rPr>
          <w:sz w:val="24"/>
          <w:szCs w:val="24"/>
          <w:lang w:val="uk-UA"/>
        </w:rPr>
        <w:t xml:space="preserve">о </w:t>
      </w:r>
      <w:r w:rsidRPr="00EC0508">
        <w:rPr>
          <w:color w:val="000000" w:themeColor="text1"/>
          <w:sz w:val="24"/>
          <w:szCs w:val="24"/>
          <w:lang w:val="uk-UA"/>
        </w:rPr>
        <w:t>С</w:t>
      </w:r>
      <w:r w:rsidRPr="00EC0508">
        <w:rPr>
          <w:sz w:val="24"/>
          <w:szCs w:val="24"/>
          <w:lang w:val="uk-UA"/>
        </w:rPr>
        <w:t>оюзу ввійшли відомі релігійні та культурні діячі</w:t>
      </w:r>
      <w:r w:rsidRPr="00EC0508">
        <w:rPr>
          <w:color w:val="000000" w:themeColor="text1"/>
          <w:sz w:val="24"/>
          <w:szCs w:val="24"/>
          <w:lang w:val="uk-UA"/>
        </w:rPr>
        <w:t xml:space="preserve">, зокрема </w:t>
      </w:r>
      <w:r w:rsidRPr="00EC0508">
        <w:rPr>
          <w:b/>
          <w:color w:val="000000" w:themeColor="text1"/>
          <w:sz w:val="24"/>
          <w:szCs w:val="24"/>
          <w:lang w:val="uk-UA"/>
        </w:rPr>
        <w:t>М. Чубатий</w:t>
      </w:r>
      <w:r w:rsidRPr="00EC0508">
        <w:rPr>
          <w:sz w:val="24"/>
          <w:szCs w:val="24"/>
          <w:lang w:val="uk-UA"/>
        </w:rPr>
        <w:t xml:space="preserve">, </w:t>
      </w:r>
      <w:r w:rsidRPr="00EC0508">
        <w:rPr>
          <w:b/>
          <w:sz w:val="24"/>
          <w:szCs w:val="24"/>
          <w:lang w:val="uk-UA"/>
        </w:rPr>
        <w:t>П. Ісаїв</w:t>
      </w:r>
      <w:r w:rsidRPr="00EC0508">
        <w:rPr>
          <w:sz w:val="24"/>
          <w:szCs w:val="24"/>
          <w:lang w:val="uk-UA"/>
        </w:rPr>
        <w:t xml:space="preserve">, </w:t>
      </w:r>
      <w:r w:rsidRPr="00EC0508">
        <w:rPr>
          <w:b/>
          <w:sz w:val="24"/>
          <w:szCs w:val="24"/>
          <w:lang w:val="uk-UA"/>
        </w:rPr>
        <w:t>Г. Костельник</w:t>
      </w:r>
      <w:r w:rsidRPr="00EC0508">
        <w:rPr>
          <w:sz w:val="24"/>
          <w:szCs w:val="24"/>
          <w:lang w:val="uk-UA"/>
        </w:rPr>
        <w:t xml:space="preserve">, </w:t>
      </w:r>
      <w:r w:rsidRPr="00EC0508">
        <w:rPr>
          <w:b/>
          <w:sz w:val="24"/>
          <w:szCs w:val="24"/>
          <w:lang w:val="uk-UA"/>
        </w:rPr>
        <w:t>В. Кузьмович</w:t>
      </w:r>
      <w:r w:rsidRPr="00EC0508">
        <w:rPr>
          <w:sz w:val="24"/>
          <w:szCs w:val="24"/>
          <w:lang w:val="uk-UA"/>
        </w:rPr>
        <w:t>, М. Гнатишак, З. Лукавецький та інші</w:t>
      </w:r>
      <w:r w:rsidRPr="00EC0508">
        <w:rPr>
          <w:rStyle w:val="a6"/>
          <w:sz w:val="24"/>
          <w:szCs w:val="24"/>
          <w:lang w:val="uk-UA"/>
        </w:rPr>
        <w:footnoteReference w:id="2"/>
      </w:r>
      <w:r w:rsidRPr="00EC0508">
        <w:rPr>
          <w:sz w:val="24"/>
          <w:szCs w:val="24"/>
          <w:lang w:val="uk-UA"/>
        </w:rPr>
        <w:t>.</w:t>
      </w:r>
    </w:p>
    <w:p w:rsidR="004C3F27" w:rsidRPr="00EC0508" w:rsidRDefault="004C3F27" w:rsidP="00EC0508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  <w:lang w:val="uk-UA"/>
        </w:rPr>
      </w:pPr>
      <w:r w:rsidRPr="00EC0508">
        <w:rPr>
          <w:b/>
          <w:color w:val="000000" w:themeColor="text1"/>
          <w:sz w:val="24"/>
          <w:szCs w:val="24"/>
          <w:lang w:val="uk-UA"/>
        </w:rPr>
        <w:t xml:space="preserve">Метою УКС було </w:t>
      </w:r>
      <w:r w:rsidRPr="00EC0508">
        <w:rPr>
          <w:b/>
          <w:sz w:val="24"/>
          <w:szCs w:val="24"/>
          <w:lang w:val="uk-UA"/>
        </w:rPr>
        <w:t>сконсолідувати всі верстви українського суспільства, зокрема організації та політичні партії у Східній Галичині</w:t>
      </w:r>
      <w:r w:rsidRPr="00EC0508">
        <w:rPr>
          <w:rStyle w:val="a6"/>
          <w:sz w:val="24"/>
          <w:szCs w:val="24"/>
          <w:lang w:val="uk-UA"/>
        </w:rPr>
        <w:footnoteReference w:id="3"/>
      </w:r>
      <w:r w:rsidR="00E441FC" w:rsidRPr="00EC0508">
        <w:rPr>
          <w:sz w:val="24"/>
          <w:szCs w:val="24"/>
          <w:lang w:val="uk-UA"/>
        </w:rPr>
        <w:t xml:space="preserve">, а також </w:t>
      </w:r>
      <w:r w:rsidRPr="00EC0508">
        <w:rPr>
          <w:sz w:val="24"/>
          <w:szCs w:val="24"/>
          <w:lang w:val="uk-UA"/>
        </w:rPr>
        <w:t>«дбати про християнське виховання молоді»</w:t>
      </w:r>
      <w:r w:rsidRPr="00EC0508">
        <w:rPr>
          <w:rStyle w:val="a6"/>
          <w:sz w:val="24"/>
          <w:szCs w:val="24"/>
          <w:lang w:val="uk-UA"/>
        </w:rPr>
        <w:footnoteReference w:id="4"/>
      </w:r>
      <w:r w:rsidRPr="00EC0508">
        <w:rPr>
          <w:sz w:val="24"/>
          <w:szCs w:val="24"/>
          <w:lang w:val="uk-UA"/>
        </w:rPr>
        <w:t xml:space="preserve">. </w:t>
      </w:r>
      <w:r w:rsidRPr="00EC0508">
        <w:rPr>
          <w:b/>
          <w:sz w:val="24"/>
          <w:szCs w:val="24"/>
          <w:lang w:val="uk-UA"/>
        </w:rPr>
        <w:t>Представники УКС мали сприяти с</w:t>
      </w:r>
      <w:r w:rsidRPr="00EC0508">
        <w:rPr>
          <w:b/>
          <w:color w:val="000000" w:themeColor="text1"/>
          <w:sz w:val="24"/>
          <w:szCs w:val="24"/>
          <w:lang w:val="uk-UA"/>
        </w:rPr>
        <w:t>творенню</w:t>
      </w:r>
      <w:r w:rsidRPr="00EC0508">
        <w:rPr>
          <w:b/>
          <w:sz w:val="24"/>
          <w:szCs w:val="24"/>
          <w:lang w:val="uk-UA"/>
        </w:rPr>
        <w:t xml:space="preserve"> нового типу громадянина</w:t>
      </w:r>
      <w:r w:rsidRPr="00EC0508">
        <w:rPr>
          <w:b/>
          <w:color w:val="000000" w:themeColor="text1"/>
          <w:sz w:val="24"/>
          <w:szCs w:val="24"/>
          <w:lang w:val="uk-UA"/>
        </w:rPr>
        <w:t xml:space="preserve">, який би дбав про духовне </w:t>
      </w:r>
      <w:r w:rsidRPr="00EC0508">
        <w:rPr>
          <w:b/>
          <w:sz w:val="24"/>
          <w:szCs w:val="24"/>
          <w:lang w:val="uk-UA"/>
        </w:rPr>
        <w:t>зростання ГКЦ, а також плекав любов до батьківщини</w:t>
      </w:r>
      <w:r w:rsidRPr="00EC0508">
        <w:rPr>
          <w:sz w:val="24"/>
          <w:szCs w:val="24"/>
          <w:lang w:val="uk-UA"/>
        </w:rPr>
        <w:t xml:space="preserve">. Великий </w:t>
      </w:r>
      <w:r w:rsidRPr="00EC0508">
        <w:rPr>
          <w:b/>
          <w:sz w:val="24"/>
          <w:szCs w:val="24"/>
          <w:u w:val="single"/>
          <w:lang w:val="uk-UA"/>
        </w:rPr>
        <w:t xml:space="preserve">акцент робився на </w:t>
      </w:r>
      <w:r w:rsidRPr="00EC0508">
        <w:rPr>
          <w:b/>
          <w:i/>
          <w:sz w:val="24"/>
          <w:szCs w:val="24"/>
          <w:u w:val="single"/>
          <w:lang w:val="uk-UA"/>
        </w:rPr>
        <w:t>сільські парафії</w:t>
      </w:r>
      <w:r w:rsidRPr="00EC0508">
        <w:rPr>
          <w:sz w:val="24"/>
          <w:szCs w:val="24"/>
          <w:lang w:val="uk-UA"/>
        </w:rPr>
        <w:t xml:space="preserve">, де планувалося </w:t>
      </w:r>
      <w:r w:rsidRPr="00EC0508">
        <w:rPr>
          <w:b/>
          <w:sz w:val="24"/>
          <w:szCs w:val="24"/>
          <w:lang w:val="uk-UA"/>
        </w:rPr>
        <w:t>створювати місцеві</w:t>
      </w:r>
      <w:r w:rsidRPr="00EC0508">
        <w:rPr>
          <w:sz w:val="24"/>
          <w:szCs w:val="24"/>
          <w:lang w:val="uk-UA"/>
        </w:rPr>
        <w:t xml:space="preserve"> </w:t>
      </w:r>
      <w:r w:rsidRPr="00EC0508">
        <w:rPr>
          <w:b/>
          <w:sz w:val="24"/>
          <w:szCs w:val="24"/>
          <w:lang w:val="uk-UA"/>
        </w:rPr>
        <w:t>Ради УКС</w:t>
      </w:r>
      <w:r w:rsidRPr="00EC0508">
        <w:rPr>
          <w:sz w:val="24"/>
          <w:szCs w:val="24"/>
          <w:lang w:val="uk-UA"/>
        </w:rPr>
        <w:t xml:space="preserve">. </w:t>
      </w:r>
      <w:r w:rsidRPr="00EC0508">
        <w:rPr>
          <w:b/>
          <w:sz w:val="24"/>
          <w:szCs w:val="24"/>
          <w:lang w:val="uk-UA"/>
        </w:rPr>
        <w:t xml:space="preserve">Управа цих рад мала складатися не </w:t>
      </w:r>
      <w:r w:rsidRPr="00EC0508">
        <w:rPr>
          <w:b/>
          <w:color w:val="000000" w:themeColor="text1"/>
          <w:sz w:val="24"/>
          <w:szCs w:val="24"/>
          <w:lang w:val="uk-UA"/>
        </w:rPr>
        <w:t xml:space="preserve">менш ніж з 10 </w:t>
      </w:r>
      <w:r w:rsidRPr="00EC0508">
        <w:rPr>
          <w:b/>
          <w:sz w:val="24"/>
          <w:szCs w:val="24"/>
          <w:lang w:val="uk-UA"/>
        </w:rPr>
        <w:t>осіб</w:t>
      </w:r>
      <w:r w:rsidRPr="00EC0508">
        <w:rPr>
          <w:rStyle w:val="a6"/>
          <w:sz w:val="24"/>
          <w:szCs w:val="24"/>
          <w:lang w:val="uk-UA"/>
        </w:rPr>
        <w:footnoteReference w:id="5"/>
      </w:r>
      <w:r w:rsidRPr="00EC0508">
        <w:rPr>
          <w:sz w:val="24"/>
          <w:szCs w:val="24"/>
          <w:lang w:val="uk-UA"/>
        </w:rPr>
        <w:t xml:space="preserve">. Для ефективної праці було вирішено, що УКС займатиметься одночасно декількома видами діяльності. </w:t>
      </w:r>
    </w:p>
    <w:p w:rsidR="004C3F27" w:rsidRPr="00EC0508" w:rsidRDefault="004C3F27" w:rsidP="00EC0508">
      <w:pPr>
        <w:spacing w:after="0" w:line="240" w:lineRule="auto"/>
        <w:ind w:firstLine="284"/>
        <w:jc w:val="both"/>
        <w:rPr>
          <w:color w:val="000000" w:themeColor="text1"/>
          <w:sz w:val="24"/>
          <w:szCs w:val="24"/>
          <w:lang w:val="uk-UA"/>
        </w:rPr>
      </w:pPr>
      <w:r w:rsidRPr="00EC0508">
        <w:rPr>
          <w:b/>
          <w:color w:val="000000" w:themeColor="text1"/>
          <w:sz w:val="24"/>
          <w:szCs w:val="24"/>
          <w:lang w:val="uk-UA"/>
        </w:rPr>
        <w:t xml:space="preserve">У релігійно-педагогічному напрямі </w:t>
      </w:r>
      <w:r w:rsidRPr="00EC0508">
        <w:rPr>
          <w:color w:val="000000" w:themeColor="text1"/>
          <w:sz w:val="24"/>
          <w:szCs w:val="24"/>
          <w:lang w:val="uk-UA"/>
        </w:rPr>
        <w:t>велася така робота:</w:t>
      </w:r>
      <w:r w:rsidR="00E441FC" w:rsidRPr="00EC0508">
        <w:rPr>
          <w:color w:val="000000" w:themeColor="text1"/>
          <w:sz w:val="24"/>
          <w:szCs w:val="24"/>
          <w:lang w:val="uk-UA"/>
        </w:rPr>
        <w:t xml:space="preserve"> </w:t>
      </w:r>
      <w:r w:rsidRPr="00EC0508">
        <w:rPr>
          <w:sz w:val="24"/>
          <w:szCs w:val="24"/>
          <w:lang w:val="uk-UA"/>
        </w:rPr>
        <w:t>виш</w:t>
      </w:r>
      <w:r w:rsidRPr="00EC0508">
        <w:rPr>
          <w:color w:val="000000" w:themeColor="text1"/>
          <w:sz w:val="24"/>
          <w:szCs w:val="24"/>
          <w:lang w:val="uk-UA"/>
        </w:rPr>
        <w:t xml:space="preserve">кіл </w:t>
      </w:r>
      <w:r w:rsidRPr="00EC0508">
        <w:rPr>
          <w:sz w:val="24"/>
          <w:szCs w:val="24"/>
          <w:lang w:val="uk-UA"/>
        </w:rPr>
        <w:t xml:space="preserve">кадрів, що мали </w:t>
      </w:r>
      <w:r w:rsidRPr="00EC0508">
        <w:rPr>
          <w:color w:val="000000" w:themeColor="text1"/>
          <w:sz w:val="24"/>
          <w:szCs w:val="24"/>
          <w:lang w:val="uk-UA"/>
        </w:rPr>
        <w:t>катехизувати в селах</w:t>
      </w:r>
      <w:r w:rsidRPr="00EC0508">
        <w:rPr>
          <w:sz w:val="24"/>
          <w:szCs w:val="24"/>
          <w:lang w:val="uk-UA"/>
        </w:rPr>
        <w:t>;</w:t>
      </w:r>
      <w:r w:rsidR="00E441FC" w:rsidRPr="00EC0508">
        <w:rPr>
          <w:color w:val="000000" w:themeColor="text1"/>
          <w:sz w:val="24"/>
          <w:szCs w:val="24"/>
          <w:lang w:val="uk-UA"/>
        </w:rPr>
        <w:t xml:space="preserve"> </w:t>
      </w:r>
      <w:r w:rsidRPr="00EC0508">
        <w:rPr>
          <w:color w:val="000000" w:themeColor="text1"/>
          <w:sz w:val="24"/>
          <w:szCs w:val="24"/>
          <w:lang w:val="uk-UA"/>
        </w:rPr>
        <w:t xml:space="preserve">відбувалися спільні </w:t>
      </w:r>
      <w:r w:rsidRPr="00EC0508">
        <w:rPr>
          <w:sz w:val="24"/>
          <w:szCs w:val="24"/>
          <w:lang w:val="uk-UA"/>
        </w:rPr>
        <w:t>читання релігійних книг;</w:t>
      </w:r>
      <w:r w:rsidR="00E441FC" w:rsidRPr="00EC0508">
        <w:rPr>
          <w:color w:val="000000" w:themeColor="text1"/>
          <w:sz w:val="24"/>
          <w:szCs w:val="24"/>
          <w:lang w:val="uk-UA"/>
        </w:rPr>
        <w:t xml:space="preserve"> </w:t>
      </w:r>
      <w:r w:rsidRPr="00EC0508">
        <w:rPr>
          <w:sz w:val="24"/>
          <w:szCs w:val="24"/>
          <w:lang w:val="uk-UA"/>
        </w:rPr>
        <w:t>налагоджувалася праця з церковними братствами та інше.</w:t>
      </w:r>
    </w:p>
    <w:p w:rsidR="004C3F27" w:rsidRPr="00EC0508" w:rsidRDefault="004C3F27" w:rsidP="00EC0508">
      <w:pPr>
        <w:spacing w:after="0" w:line="240" w:lineRule="auto"/>
        <w:ind w:firstLine="284"/>
        <w:jc w:val="both"/>
        <w:rPr>
          <w:sz w:val="24"/>
          <w:szCs w:val="24"/>
          <w:lang w:val="uk-UA"/>
        </w:rPr>
      </w:pPr>
      <w:r w:rsidRPr="00EC0508">
        <w:rPr>
          <w:b/>
          <w:sz w:val="24"/>
          <w:szCs w:val="24"/>
          <w:lang w:val="uk-UA"/>
        </w:rPr>
        <w:t>Загальноосвітня діяльність полягала у</w:t>
      </w:r>
      <w:r w:rsidRPr="00EC0508">
        <w:rPr>
          <w:sz w:val="24"/>
          <w:szCs w:val="24"/>
          <w:lang w:val="uk-UA"/>
        </w:rPr>
        <w:t>:</w:t>
      </w:r>
      <w:r w:rsidR="00E441FC" w:rsidRPr="00EC0508">
        <w:rPr>
          <w:sz w:val="24"/>
          <w:szCs w:val="24"/>
          <w:lang w:val="uk-UA"/>
        </w:rPr>
        <w:t xml:space="preserve"> </w:t>
      </w:r>
      <w:r w:rsidRPr="00EC0508">
        <w:rPr>
          <w:sz w:val="24"/>
          <w:szCs w:val="24"/>
        </w:rPr>
        <w:t>впливі на освітні установи села;</w:t>
      </w:r>
    </w:p>
    <w:p w:rsidR="004C3F27" w:rsidRPr="00EC0508" w:rsidRDefault="004C3F27" w:rsidP="00EC0508">
      <w:pPr>
        <w:spacing w:after="0" w:line="240" w:lineRule="auto"/>
        <w:jc w:val="both"/>
        <w:rPr>
          <w:sz w:val="24"/>
          <w:szCs w:val="24"/>
          <w:lang w:val="uk-UA"/>
        </w:rPr>
      </w:pPr>
      <w:r w:rsidRPr="00EC0508">
        <w:rPr>
          <w:sz w:val="24"/>
          <w:szCs w:val="24"/>
          <w:lang w:val="uk-UA"/>
        </w:rPr>
        <w:t>опіці інститутами культури;</w:t>
      </w:r>
      <w:r w:rsidR="00E441FC" w:rsidRPr="00EC0508">
        <w:rPr>
          <w:sz w:val="24"/>
          <w:szCs w:val="24"/>
          <w:lang w:val="uk-UA"/>
        </w:rPr>
        <w:t xml:space="preserve"> </w:t>
      </w:r>
      <w:r w:rsidRPr="00EC0508">
        <w:rPr>
          <w:sz w:val="24"/>
          <w:szCs w:val="24"/>
          <w:lang w:val="uk-UA"/>
        </w:rPr>
        <w:t>друкуванні релігійної преси;</w:t>
      </w:r>
      <w:r w:rsidR="00E441FC" w:rsidRPr="00EC0508">
        <w:rPr>
          <w:sz w:val="24"/>
          <w:szCs w:val="24"/>
          <w:lang w:val="uk-UA"/>
        </w:rPr>
        <w:t xml:space="preserve"> </w:t>
      </w:r>
      <w:r w:rsidRPr="00EC0508">
        <w:rPr>
          <w:sz w:val="24"/>
          <w:szCs w:val="24"/>
          <w:lang w:val="uk-UA"/>
        </w:rPr>
        <w:t>популяризац</w:t>
      </w:r>
      <w:r w:rsidRPr="00EC0508">
        <w:rPr>
          <w:color w:val="000000" w:themeColor="text1"/>
          <w:sz w:val="24"/>
          <w:szCs w:val="24"/>
          <w:lang w:val="uk-UA"/>
        </w:rPr>
        <w:t>ії</w:t>
      </w:r>
      <w:r w:rsidRPr="00EC0508">
        <w:rPr>
          <w:sz w:val="24"/>
          <w:szCs w:val="24"/>
          <w:lang w:val="uk-UA"/>
        </w:rPr>
        <w:t xml:space="preserve"> доброї преси та інше</w:t>
      </w:r>
      <w:r w:rsidRPr="00EC0508">
        <w:rPr>
          <w:rStyle w:val="a6"/>
          <w:sz w:val="24"/>
          <w:szCs w:val="24"/>
        </w:rPr>
        <w:footnoteReference w:id="6"/>
      </w:r>
      <w:r w:rsidRPr="00EC0508">
        <w:rPr>
          <w:sz w:val="24"/>
          <w:szCs w:val="24"/>
          <w:lang w:val="uk-UA"/>
        </w:rPr>
        <w:t>.</w:t>
      </w:r>
    </w:p>
    <w:p w:rsidR="004C3F27" w:rsidRPr="00EC0508" w:rsidRDefault="004C3F27" w:rsidP="00EC0508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EC0508">
        <w:rPr>
          <w:color w:val="000000" w:themeColor="text1"/>
          <w:sz w:val="24"/>
          <w:szCs w:val="24"/>
          <w:lang w:val="uk-UA"/>
        </w:rPr>
        <w:t>Члени Союзу</w:t>
      </w:r>
      <w:r w:rsidR="00DA2065" w:rsidRPr="00EC0508">
        <w:rPr>
          <w:color w:val="000000" w:themeColor="text1"/>
          <w:sz w:val="24"/>
          <w:szCs w:val="24"/>
          <w:lang w:val="uk-UA"/>
        </w:rPr>
        <w:t xml:space="preserve"> в 1931 році</w:t>
      </w:r>
      <w:r w:rsidRPr="00EC0508">
        <w:rPr>
          <w:color w:val="000000" w:themeColor="text1"/>
          <w:sz w:val="24"/>
          <w:szCs w:val="24"/>
          <w:lang w:val="uk-UA"/>
        </w:rPr>
        <w:t xml:space="preserve"> </w:t>
      </w:r>
      <w:r w:rsidRPr="00EC0508">
        <w:rPr>
          <w:sz w:val="24"/>
          <w:szCs w:val="24"/>
          <w:lang w:val="uk-UA"/>
        </w:rPr>
        <w:t xml:space="preserve">розпочали активно видавати </w:t>
      </w:r>
      <w:r w:rsidRPr="00EC0508">
        <w:rPr>
          <w:b/>
          <w:sz w:val="24"/>
          <w:szCs w:val="24"/>
          <w:lang w:val="uk-UA"/>
        </w:rPr>
        <w:t>газету «</w:t>
      </w:r>
      <w:r w:rsidRPr="00EC0508">
        <w:rPr>
          <w:b/>
          <w:i/>
          <w:sz w:val="24"/>
          <w:szCs w:val="24"/>
          <w:lang w:val="uk-UA"/>
        </w:rPr>
        <w:t>Мета</w:t>
      </w:r>
      <w:r w:rsidRPr="00EC0508">
        <w:rPr>
          <w:sz w:val="24"/>
          <w:szCs w:val="24"/>
          <w:lang w:val="uk-UA"/>
        </w:rPr>
        <w:t xml:space="preserve">», </w:t>
      </w:r>
      <w:r w:rsidRPr="00EC0508">
        <w:rPr>
          <w:b/>
          <w:sz w:val="24"/>
          <w:szCs w:val="24"/>
          <w:lang w:val="uk-UA"/>
        </w:rPr>
        <w:t>журнали «</w:t>
      </w:r>
      <w:r w:rsidRPr="00EC0508">
        <w:rPr>
          <w:b/>
          <w:i/>
          <w:sz w:val="24"/>
          <w:szCs w:val="24"/>
          <w:lang w:val="uk-UA"/>
        </w:rPr>
        <w:t>Христос – наша сила</w:t>
      </w:r>
      <w:r w:rsidRPr="00EC0508">
        <w:rPr>
          <w:b/>
          <w:sz w:val="24"/>
          <w:szCs w:val="24"/>
          <w:lang w:val="uk-UA"/>
        </w:rPr>
        <w:t>», «</w:t>
      </w:r>
      <w:r w:rsidRPr="00EC0508">
        <w:rPr>
          <w:b/>
          <w:i/>
          <w:sz w:val="24"/>
          <w:szCs w:val="24"/>
          <w:lang w:val="uk-UA"/>
        </w:rPr>
        <w:t>Поступ</w:t>
      </w:r>
      <w:r w:rsidRPr="00EC0508">
        <w:rPr>
          <w:b/>
          <w:sz w:val="24"/>
          <w:szCs w:val="24"/>
          <w:lang w:val="uk-UA"/>
        </w:rPr>
        <w:t>» та інші</w:t>
      </w:r>
      <w:r w:rsidRPr="00EC0508">
        <w:rPr>
          <w:rStyle w:val="a6"/>
          <w:sz w:val="24"/>
          <w:szCs w:val="24"/>
          <w:lang w:val="uk-UA"/>
        </w:rPr>
        <w:footnoteReference w:id="7"/>
      </w:r>
      <w:r w:rsidRPr="00EC0508">
        <w:rPr>
          <w:sz w:val="24"/>
          <w:szCs w:val="24"/>
          <w:lang w:val="uk-UA"/>
        </w:rPr>
        <w:t xml:space="preserve">. Крім видавничої </w:t>
      </w:r>
      <w:r w:rsidRPr="00EC0508">
        <w:rPr>
          <w:color w:val="000000" w:themeColor="text1"/>
          <w:sz w:val="24"/>
          <w:szCs w:val="24"/>
          <w:lang w:val="uk-UA"/>
        </w:rPr>
        <w:t xml:space="preserve">діяльності, УКС </w:t>
      </w:r>
      <w:r w:rsidRPr="00EC0508">
        <w:rPr>
          <w:b/>
          <w:sz w:val="24"/>
          <w:szCs w:val="24"/>
          <w:lang w:val="uk-UA"/>
        </w:rPr>
        <w:t>організовував конференції, з’їзди, концерти, вистави культурно-просвітницького характеру</w:t>
      </w:r>
      <w:r w:rsidRPr="00EC0508">
        <w:rPr>
          <w:sz w:val="24"/>
          <w:szCs w:val="24"/>
          <w:lang w:val="uk-UA"/>
        </w:rPr>
        <w:t xml:space="preserve">, а також </w:t>
      </w:r>
      <w:r w:rsidRPr="00EC0508">
        <w:rPr>
          <w:color w:val="000000" w:themeColor="text1"/>
          <w:sz w:val="24"/>
          <w:szCs w:val="24"/>
          <w:lang w:val="uk-UA"/>
        </w:rPr>
        <w:t xml:space="preserve">дбав про </w:t>
      </w:r>
      <w:r w:rsidRPr="00EC0508">
        <w:rPr>
          <w:b/>
          <w:color w:val="000000" w:themeColor="text1"/>
          <w:sz w:val="24"/>
          <w:szCs w:val="24"/>
          <w:lang w:val="uk-UA"/>
        </w:rPr>
        <w:t xml:space="preserve">заснування </w:t>
      </w:r>
      <w:r w:rsidRPr="00EC0508">
        <w:rPr>
          <w:b/>
          <w:sz w:val="24"/>
          <w:szCs w:val="24"/>
          <w:lang w:val="uk-UA"/>
        </w:rPr>
        <w:t>бібліотек, публічних читалень та книгарень</w:t>
      </w:r>
      <w:r w:rsidRPr="00EC0508">
        <w:rPr>
          <w:rStyle w:val="a6"/>
          <w:sz w:val="24"/>
          <w:szCs w:val="24"/>
          <w:lang w:val="uk-UA"/>
        </w:rPr>
        <w:footnoteReference w:id="8"/>
      </w:r>
      <w:r w:rsidRPr="00EC0508">
        <w:rPr>
          <w:sz w:val="24"/>
          <w:szCs w:val="24"/>
          <w:lang w:val="uk-UA"/>
        </w:rPr>
        <w:t>.</w:t>
      </w:r>
      <w:r w:rsidR="00E441FC" w:rsidRPr="00EC0508">
        <w:rPr>
          <w:sz w:val="24"/>
          <w:szCs w:val="24"/>
          <w:lang w:val="uk-UA"/>
        </w:rPr>
        <w:t xml:space="preserve"> </w:t>
      </w:r>
      <w:r w:rsidRPr="00EC0508">
        <w:rPr>
          <w:color w:val="000000" w:themeColor="text1"/>
          <w:sz w:val="24"/>
          <w:szCs w:val="24"/>
          <w:lang w:val="uk-UA"/>
        </w:rPr>
        <w:t xml:space="preserve">Станом на 1932 рік </w:t>
      </w:r>
      <w:r w:rsidRPr="00EC0508">
        <w:rPr>
          <w:sz w:val="24"/>
          <w:szCs w:val="24"/>
          <w:lang w:val="uk-UA"/>
        </w:rPr>
        <w:t>Союз мав у своєму розпоряджен</w:t>
      </w:r>
      <w:r w:rsidRPr="00EC0508">
        <w:rPr>
          <w:color w:val="000000" w:themeColor="text1"/>
          <w:sz w:val="24"/>
          <w:szCs w:val="24"/>
          <w:lang w:val="uk-UA"/>
        </w:rPr>
        <w:t xml:space="preserve">ні </w:t>
      </w:r>
      <w:r w:rsidRPr="00EC0508">
        <w:rPr>
          <w:sz w:val="24"/>
          <w:szCs w:val="24"/>
          <w:lang w:val="uk-UA"/>
        </w:rPr>
        <w:t>460 організаційних комітетів та 261 гу</w:t>
      </w:r>
      <w:r w:rsidRPr="00EC0508">
        <w:rPr>
          <w:color w:val="000000" w:themeColor="text1"/>
          <w:sz w:val="24"/>
          <w:szCs w:val="24"/>
          <w:lang w:val="uk-UA"/>
        </w:rPr>
        <w:t>рток</w:t>
      </w:r>
      <w:r w:rsidRPr="00EC0508">
        <w:rPr>
          <w:rStyle w:val="a6"/>
          <w:sz w:val="24"/>
          <w:szCs w:val="24"/>
          <w:lang w:val="uk-UA"/>
        </w:rPr>
        <w:footnoteReference w:id="9"/>
      </w:r>
      <w:r w:rsidRPr="00EC0508">
        <w:rPr>
          <w:color w:val="000000" w:themeColor="text1"/>
          <w:sz w:val="24"/>
          <w:szCs w:val="24"/>
          <w:lang w:val="uk-UA"/>
        </w:rPr>
        <w:t xml:space="preserve">. </w:t>
      </w:r>
    </w:p>
    <w:p w:rsidR="004C3F27" w:rsidRPr="00EC0508" w:rsidRDefault="004C3F27" w:rsidP="00EC0508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EC0508">
        <w:rPr>
          <w:sz w:val="24"/>
          <w:szCs w:val="24"/>
          <w:lang w:val="uk-UA"/>
        </w:rPr>
        <w:t>Як зазначає дослідник історії Василь Марчу</w:t>
      </w:r>
      <w:r w:rsidRPr="00EC0508">
        <w:rPr>
          <w:color w:val="000000" w:themeColor="text1"/>
          <w:sz w:val="24"/>
          <w:szCs w:val="24"/>
          <w:lang w:val="uk-UA"/>
        </w:rPr>
        <w:t xml:space="preserve">к, </w:t>
      </w:r>
      <w:r w:rsidRPr="00EC0508">
        <w:rPr>
          <w:sz w:val="24"/>
          <w:szCs w:val="24"/>
          <w:lang w:val="uk-UA"/>
        </w:rPr>
        <w:t>«Український Союз через свій вплив на національне життя попав під критику з боку польської влади, а згодом й націоналістів»</w:t>
      </w:r>
      <w:r w:rsidRPr="00EC0508">
        <w:rPr>
          <w:rStyle w:val="a6"/>
          <w:sz w:val="24"/>
          <w:szCs w:val="24"/>
          <w:lang w:val="uk-UA"/>
        </w:rPr>
        <w:footnoteReference w:id="10"/>
      </w:r>
      <w:r w:rsidRPr="00EC0508">
        <w:rPr>
          <w:sz w:val="24"/>
          <w:szCs w:val="24"/>
          <w:lang w:val="uk-UA"/>
        </w:rPr>
        <w:t xml:space="preserve">. Поляки на шпальтах газети </w:t>
      </w:r>
      <w:r w:rsidRPr="00EC0508">
        <w:rPr>
          <w:b/>
          <w:sz w:val="24"/>
          <w:szCs w:val="24"/>
          <w:lang w:val="uk-UA"/>
        </w:rPr>
        <w:t>«</w:t>
      </w:r>
      <w:r w:rsidRPr="00EC0508">
        <w:rPr>
          <w:b/>
          <w:i/>
          <w:sz w:val="24"/>
          <w:szCs w:val="24"/>
          <w:lang w:val="uk-UA"/>
        </w:rPr>
        <w:t>Sprawy narodowciowe</w:t>
      </w:r>
      <w:r w:rsidRPr="00EC0508">
        <w:rPr>
          <w:b/>
          <w:sz w:val="24"/>
          <w:szCs w:val="24"/>
          <w:lang w:val="uk-UA"/>
        </w:rPr>
        <w:t xml:space="preserve">» </w:t>
      </w:r>
      <w:r w:rsidRPr="00EC0508">
        <w:rPr>
          <w:sz w:val="24"/>
          <w:szCs w:val="24"/>
          <w:lang w:val="uk-UA"/>
        </w:rPr>
        <w:t>висловили думку, що УКС є католицькою партією, а не організацією</w:t>
      </w:r>
      <w:r w:rsidRPr="00EC0508">
        <w:rPr>
          <w:rStyle w:val="a6"/>
          <w:sz w:val="24"/>
          <w:szCs w:val="24"/>
          <w:lang w:val="uk-UA"/>
        </w:rPr>
        <w:footnoteReference w:id="11"/>
      </w:r>
      <w:r w:rsidRPr="00EC0508">
        <w:rPr>
          <w:sz w:val="24"/>
          <w:szCs w:val="24"/>
          <w:lang w:val="uk-UA"/>
        </w:rPr>
        <w:t>. Націоналісти ж взагалі звинуватили УКС у співпраці з польською владою</w:t>
      </w:r>
      <w:r w:rsidRPr="00EC0508">
        <w:rPr>
          <w:rStyle w:val="a6"/>
          <w:sz w:val="24"/>
          <w:szCs w:val="24"/>
          <w:lang w:val="uk-UA"/>
        </w:rPr>
        <w:footnoteReference w:id="12"/>
      </w:r>
      <w:r w:rsidRPr="00EC0508">
        <w:rPr>
          <w:sz w:val="24"/>
          <w:szCs w:val="24"/>
          <w:lang w:val="uk-UA"/>
        </w:rPr>
        <w:t xml:space="preserve">. </w:t>
      </w:r>
    </w:p>
    <w:p w:rsidR="004C3F27" w:rsidRPr="00EC0508" w:rsidRDefault="004C3F27" w:rsidP="00EC0508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EC0508">
        <w:rPr>
          <w:b/>
          <w:sz w:val="24"/>
          <w:szCs w:val="24"/>
          <w:u w:val="single"/>
          <w:lang w:val="uk-UA"/>
        </w:rPr>
        <w:lastRenderedPageBreak/>
        <w:t>Для ефективнішого впровадження КА</w:t>
      </w:r>
      <w:r w:rsidRPr="00EC0508">
        <w:rPr>
          <w:b/>
          <w:sz w:val="24"/>
          <w:szCs w:val="24"/>
          <w:lang w:val="uk-UA"/>
        </w:rPr>
        <w:t xml:space="preserve"> було створено ще одну інституцію. </w:t>
      </w:r>
      <w:r w:rsidRPr="00EC0508">
        <w:rPr>
          <w:b/>
          <w:sz w:val="24"/>
          <w:szCs w:val="24"/>
        </w:rPr>
        <w:t>з центром у Львові</w:t>
      </w:r>
      <w:r w:rsidRPr="00EC0508">
        <w:rPr>
          <w:sz w:val="24"/>
          <w:szCs w:val="24"/>
        </w:rPr>
        <w:t xml:space="preserve">. Ним став </w:t>
      </w:r>
      <w:r w:rsidRPr="00EC0508">
        <w:rPr>
          <w:b/>
          <w:sz w:val="24"/>
          <w:szCs w:val="24"/>
        </w:rPr>
        <w:t>Генеральний Інститут Католицької Акції (далі ГІКА).</w:t>
      </w:r>
      <w:r w:rsidRPr="00EC0508">
        <w:rPr>
          <w:sz w:val="24"/>
          <w:szCs w:val="24"/>
        </w:rPr>
        <w:t xml:space="preserve"> Його заснування припало на 3 </w:t>
      </w:r>
      <w:r w:rsidRPr="00EC0508">
        <w:rPr>
          <w:color w:val="000000" w:themeColor="text1"/>
          <w:sz w:val="24"/>
          <w:szCs w:val="24"/>
        </w:rPr>
        <w:t xml:space="preserve">січня 1931 </w:t>
      </w:r>
      <w:r w:rsidRPr="00EC0508">
        <w:rPr>
          <w:sz w:val="24"/>
          <w:szCs w:val="24"/>
        </w:rPr>
        <w:t>року. Єпископи ГКЦ обрали доктора Маркіяна Дзеровича президентом інституту</w:t>
      </w:r>
      <w:r w:rsidRPr="00EC0508">
        <w:rPr>
          <w:rStyle w:val="a6"/>
          <w:sz w:val="24"/>
          <w:szCs w:val="24"/>
        </w:rPr>
        <w:footnoteReference w:id="13"/>
      </w:r>
      <w:r w:rsidRPr="00EC0508">
        <w:rPr>
          <w:sz w:val="24"/>
          <w:szCs w:val="24"/>
        </w:rPr>
        <w:t xml:space="preserve">. До складу ГІКА також увійшли Юрій Редько, Роман Гайдук, </w:t>
      </w:r>
      <w:r w:rsidRPr="00EC0508">
        <w:rPr>
          <w:b/>
          <w:sz w:val="24"/>
          <w:szCs w:val="24"/>
        </w:rPr>
        <w:t>професор Іван Бабій</w:t>
      </w:r>
      <w:r w:rsidRPr="00EC0508">
        <w:rPr>
          <w:sz w:val="24"/>
          <w:szCs w:val="24"/>
        </w:rPr>
        <w:t xml:space="preserve">, </w:t>
      </w:r>
      <w:r w:rsidRPr="00EC0508">
        <w:rPr>
          <w:b/>
          <w:sz w:val="24"/>
          <w:szCs w:val="24"/>
        </w:rPr>
        <w:t>Йосип Назарук</w:t>
      </w:r>
      <w:r w:rsidRPr="00EC0508">
        <w:rPr>
          <w:sz w:val="24"/>
          <w:szCs w:val="24"/>
        </w:rPr>
        <w:t xml:space="preserve"> та інші</w:t>
      </w:r>
      <w:r w:rsidRPr="00EC0508">
        <w:rPr>
          <w:rStyle w:val="a6"/>
          <w:sz w:val="24"/>
          <w:szCs w:val="24"/>
        </w:rPr>
        <w:footnoteReference w:id="14"/>
      </w:r>
      <w:r w:rsidRPr="00EC0508">
        <w:rPr>
          <w:sz w:val="24"/>
          <w:szCs w:val="24"/>
        </w:rPr>
        <w:t>.</w:t>
      </w:r>
    </w:p>
    <w:p w:rsidR="00557270" w:rsidRPr="00EC0508" w:rsidRDefault="00FF6FD6" w:rsidP="00EC0508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EC0508">
        <w:rPr>
          <w:color w:val="000000" w:themeColor="text1"/>
          <w:sz w:val="24"/>
          <w:szCs w:val="24"/>
          <w:lang w:val="uk-UA"/>
        </w:rPr>
        <w:t>Згідно з статутів</w:t>
      </w:r>
      <w:r w:rsidR="004C3F27" w:rsidRPr="00EC0508">
        <w:rPr>
          <w:color w:val="000000" w:themeColor="text1"/>
          <w:sz w:val="24"/>
          <w:szCs w:val="24"/>
          <w:lang w:val="uk-UA"/>
        </w:rPr>
        <w:t xml:space="preserve"> ГІКА </w:t>
      </w:r>
      <w:r w:rsidRPr="00EC0508">
        <w:rPr>
          <w:sz w:val="24"/>
          <w:szCs w:val="24"/>
          <w:lang w:val="uk-UA"/>
        </w:rPr>
        <w:t>так</w:t>
      </w:r>
      <w:r w:rsidR="004C3F27" w:rsidRPr="00EC0508">
        <w:rPr>
          <w:sz w:val="24"/>
          <w:szCs w:val="24"/>
          <w:lang w:val="uk-UA"/>
        </w:rPr>
        <w:t xml:space="preserve"> УК</w:t>
      </w:r>
      <w:r w:rsidRPr="00EC0508">
        <w:rPr>
          <w:color w:val="000000" w:themeColor="text1"/>
          <w:sz w:val="24"/>
          <w:szCs w:val="24"/>
          <w:lang w:val="uk-UA"/>
        </w:rPr>
        <w:t>С</w:t>
      </w:r>
      <w:r w:rsidR="004C3F27" w:rsidRPr="00EC0508">
        <w:rPr>
          <w:color w:val="000000" w:themeColor="text1"/>
          <w:sz w:val="24"/>
          <w:szCs w:val="24"/>
          <w:lang w:val="uk-UA"/>
        </w:rPr>
        <w:t xml:space="preserve"> </w:t>
      </w:r>
      <w:r w:rsidRPr="00EC0508">
        <w:rPr>
          <w:sz w:val="24"/>
          <w:szCs w:val="24"/>
          <w:lang w:val="uk-UA"/>
        </w:rPr>
        <w:t>були неполітичними організаціями</w:t>
      </w:r>
      <w:r w:rsidR="004C3F27" w:rsidRPr="00EC0508">
        <w:rPr>
          <w:rStyle w:val="a6"/>
          <w:sz w:val="24"/>
          <w:szCs w:val="24"/>
          <w:lang w:val="uk-UA"/>
        </w:rPr>
        <w:footnoteReference w:id="15"/>
      </w:r>
      <w:r w:rsidR="004C3F27" w:rsidRPr="00EC0508">
        <w:rPr>
          <w:sz w:val="24"/>
          <w:szCs w:val="24"/>
          <w:lang w:val="uk-UA"/>
        </w:rPr>
        <w:t xml:space="preserve">. </w:t>
      </w:r>
      <w:r w:rsidR="004C3F27" w:rsidRPr="00EC0508">
        <w:rPr>
          <w:color w:val="000000" w:themeColor="text1"/>
          <w:sz w:val="24"/>
          <w:szCs w:val="24"/>
        </w:rPr>
        <w:t>На всю потужність ГІКА почав працювати під час підготування до свята «</w:t>
      </w:r>
      <w:r w:rsidR="004C3F27" w:rsidRPr="00EC0508">
        <w:rPr>
          <w:i/>
          <w:color w:val="000000" w:themeColor="text1"/>
          <w:sz w:val="24"/>
          <w:szCs w:val="24"/>
        </w:rPr>
        <w:t>У.М.Х.</w:t>
      </w:r>
      <w:r w:rsidR="004C3F27" w:rsidRPr="00EC0508">
        <w:rPr>
          <w:color w:val="000000" w:themeColor="text1"/>
          <w:sz w:val="24"/>
          <w:szCs w:val="24"/>
        </w:rPr>
        <w:t xml:space="preserve">» 1933 року. </w:t>
      </w:r>
      <w:r w:rsidRPr="00EC0508">
        <w:rPr>
          <w:color w:val="000000" w:themeColor="text1"/>
          <w:sz w:val="24"/>
          <w:szCs w:val="24"/>
          <w:lang w:val="uk-UA"/>
        </w:rPr>
        <w:t xml:space="preserve">Передумовою для організації масштабного дійства стала булла, якою папа Пій </w:t>
      </w:r>
      <w:r w:rsidRPr="00EC0508">
        <w:rPr>
          <w:color w:val="000000" w:themeColor="text1"/>
          <w:sz w:val="24"/>
          <w:szCs w:val="24"/>
          <w:lang w:val="en-US"/>
        </w:rPr>
        <w:t>XI</w:t>
      </w:r>
      <w:r w:rsidRPr="00EC0508">
        <w:rPr>
          <w:color w:val="000000" w:themeColor="text1"/>
          <w:sz w:val="24"/>
          <w:szCs w:val="24"/>
          <w:lang w:val="uk-UA"/>
        </w:rPr>
        <w:t xml:space="preserve"> </w:t>
      </w:r>
      <w:r w:rsidR="004C3F27" w:rsidRPr="00EC0508">
        <w:rPr>
          <w:b/>
          <w:sz w:val="24"/>
          <w:szCs w:val="24"/>
          <w:lang w:val="uk-UA"/>
        </w:rPr>
        <w:t xml:space="preserve">проголосив 1933 рік Святим Ювілейним </w:t>
      </w:r>
      <w:r w:rsidR="004C3F27" w:rsidRPr="00EC0508">
        <w:rPr>
          <w:b/>
          <w:color w:val="000000" w:themeColor="text1"/>
          <w:sz w:val="24"/>
          <w:szCs w:val="24"/>
          <w:lang w:val="uk-UA"/>
        </w:rPr>
        <w:t>роком</w:t>
      </w:r>
      <w:r w:rsidR="004C3F27" w:rsidRPr="00EC0508">
        <w:rPr>
          <w:rStyle w:val="a6"/>
          <w:sz w:val="24"/>
          <w:szCs w:val="24"/>
          <w:lang w:val="uk-UA"/>
        </w:rPr>
        <w:footnoteReference w:id="16"/>
      </w:r>
      <w:r w:rsidR="004C3F27" w:rsidRPr="00EC0508">
        <w:rPr>
          <w:sz w:val="24"/>
          <w:szCs w:val="24"/>
          <w:lang w:val="uk-UA"/>
        </w:rPr>
        <w:t xml:space="preserve">. </w:t>
      </w:r>
      <w:r w:rsidR="004C3F27" w:rsidRPr="00EC0508">
        <w:rPr>
          <w:color w:val="000000" w:themeColor="text1"/>
          <w:sz w:val="24"/>
          <w:szCs w:val="24"/>
          <w:lang w:val="uk-UA"/>
        </w:rPr>
        <w:t xml:space="preserve">Верхівка церковної ієрархії </w:t>
      </w:r>
      <w:r w:rsidR="004C3F27" w:rsidRPr="00EC0508">
        <w:rPr>
          <w:sz w:val="24"/>
          <w:szCs w:val="24"/>
          <w:lang w:val="uk-UA"/>
        </w:rPr>
        <w:t>ГКЦ вирішила с</w:t>
      </w:r>
      <w:r w:rsidR="004C3F27" w:rsidRPr="00EC0508">
        <w:rPr>
          <w:color w:val="000000" w:themeColor="text1"/>
          <w:sz w:val="24"/>
          <w:szCs w:val="24"/>
          <w:lang w:val="uk-UA"/>
        </w:rPr>
        <w:t>користатися</w:t>
      </w:r>
      <w:r w:rsidR="004C3F27" w:rsidRPr="00EC0508">
        <w:rPr>
          <w:sz w:val="24"/>
          <w:szCs w:val="24"/>
          <w:lang w:val="uk-UA"/>
        </w:rPr>
        <w:t xml:space="preserve"> з цієї </w:t>
      </w:r>
      <w:r w:rsidR="004C3F27" w:rsidRPr="00EC0508">
        <w:rPr>
          <w:color w:val="000000" w:themeColor="text1"/>
          <w:sz w:val="24"/>
          <w:szCs w:val="24"/>
          <w:lang w:val="uk-UA"/>
        </w:rPr>
        <w:t xml:space="preserve">нагоди та </w:t>
      </w:r>
      <w:r w:rsidR="004C3F27" w:rsidRPr="00EC0508">
        <w:rPr>
          <w:sz w:val="24"/>
          <w:szCs w:val="24"/>
          <w:lang w:val="uk-UA"/>
        </w:rPr>
        <w:t xml:space="preserve">організувати святкування для української </w:t>
      </w:r>
      <w:r w:rsidR="004C3F27" w:rsidRPr="00EC0508">
        <w:rPr>
          <w:color w:val="000000" w:themeColor="text1"/>
          <w:sz w:val="24"/>
          <w:szCs w:val="24"/>
          <w:lang w:val="uk-UA"/>
        </w:rPr>
        <w:t xml:space="preserve">молоді. </w:t>
      </w:r>
      <w:r w:rsidR="00557270" w:rsidRPr="00EC0508">
        <w:rPr>
          <w:color w:val="000000" w:themeColor="text1"/>
          <w:sz w:val="24"/>
          <w:szCs w:val="24"/>
          <w:lang w:val="uk-UA"/>
        </w:rPr>
        <w:t xml:space="preserve">У січні 1933 року </w:t>
      </w:r>
      <w:r w:rsidR="00557270" w:rsidRPr="00EC0508">
        <w:rPr>
          <w:sz w:val="24"/>
          <w:szCs w:val="24"/>
          <w:lang w:val="uk-UA"/>
        </w:rPr>
        <w:t>представники ГІКА кинули клич «</w:t>
      </w:r>
      <w:r w:rsidR="00557270" w:rsidRPr="00EC0508">
        <w:rPr>
          <w:i/>
          <w:color w:val="000000" w:themeColor="text1"/>
          <w:sz w:val="24"/>
          <w:szCs w:val="24"/>
          <w:lang w:val="uk-UA"/>
        </w:rPr>
        <w:t>Українська молодь− Христові!</w:t>
      </w:r>
      <w:r w:rsidR="00557270" w:rsidRPr="00EC0508">
        <w:rPr>
          <w:color w:val="000000" w:themeColor="text1"/>
          <w:sz w:val="24"/>
          <w:szCs w:val="24"/>
          <w:lang w:val="uk-UA"/>
        </w:rPr>
        <w:t>» до всіх вірних</w:t>
      </w:r>
      <w:r w:rsidR="00557270" w:rsidRPr="00EC0508">
        <w:rPr>
          <w:rStyle w:val="a6"/>
          <w:color w:val="000000" w:themeColor="text1"/>
          <w:sz w:val="24"/>
          <w:szCs w:val="24"/>
          <w:lang w:val="uk-UA"/>
        </w:rPr>
        <w:footnoteReference w:id="17"/>
      </w:r>
      <w:r w:rsidR="00557270" w:rsidRPr="00EC0508">
        <w:rPr>
          <w:color w:val="000000" w:themeColor="text1"/>
          <w:sz w:val="24"/>
          <w:szCs w:val="24"/>
          <w:lang w:val="uk-UA"/>
        </w:rPr>
        <w:t xml:space="preserve">. </w:t>
      </w:r>
      <w:r w:rsidR="00557270" w:rsidRPr="00EC0508">
        <w:rPr>
          <w:sz w:val="24"/>
          <w:szCs w:val="24"/>
          <w:lang w:val="uk-UA"/>
        </w:rPr>
        <w:t xml:space="preserve">Він мав стати закликом </w:t>
      </w:r>
      <w:r w:rsidR="00557270" w:rsidRPr="00EC0508">
        <w:rPr>
          <w:color w:val="000000" w:themeColor="text1"/>
          <w:sz w:val="24"/>
          <w:szCs w:val="24"/>
          <w:lang w:val="uk-UA"/>
        </w:rPr>
        <w:t xml:space="preserve">до </w:t>
      </w:r>
      <w:r w:rsidR="00557270" w:rsidRPr="00EC0508">
        <w:rPr>
          <w:sz w:val="24"/>
          <w:szCs w:val="24"/>
          <w:lang w:val="uk-UA"/>
        </w:rPr>
        <w:t xml:space="preserve">боротьби за душі української молоді. </w:t>
      </w:r>
    </w:p>
    <w:p w:rsidR="00B35DF1" w:rsidRPr="00EC0508" w:rsidRDefault="00B35DF1" w:rsidP="00EC0508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  <w:lang w:val="uk-UA"/>
        </w:rPr>
      </w:pPr>
      <w:r w:rsidRPr="00EC0508">
        <w:rPr>
          <w:color w:val="000000" w:themeColor="text1"/>
          <w:sz w:val="24"/>
          <w:szCs w:val="24"/>
          <w:lang w:val="uk-UA"/>
        </w:rPr>
        <w:t>Варто заначити, що до масштабного дійства</w:t>
      </w:r>
      <w:r w:rsidR="009C76C5" w:rsidRPr="00EC0508">
        <w:rPr>
          <w:color w:val="000000" w:themeColor="text1"/>
          <w:sz w:val="24"/>
          <w:szCs w:val="24"/>
          <w:lang w:val="uk-UA"/>
        </w:rPr>
        <w:t>, яке спочатку мало відбутися у Львові</w:t>
      </w:r>
      <w:r w:rsidRPr="00EC0508">
        <w:rPr>
          <w:color w:val="000000" w:themeColor="text1"/>
          <w:sz w:val="24"/>
          <w:szCs w:val="24"/>
          <w:lang w:val="uk-UA"/>
        </w:rPr>
        <w:t xml:space="preserve"> багато хто поставилися вороже. До прикладу, представники Другої Речі Посполитої </w:t>
      </w:r>
      <w:r w:rsidRPr="00EC0508">
        <w:rPr>
          <w:sz w:val="24"/>
          <w:szCs w:val="24"/>
          <w:lang w:val="uk-UA"/>
        </w:rPr>
        <w:t xml:space="preserve">робили все можливе, щоб свято не відбулося. Польські урядовці </w:t>
      </w:r>
      <w:r w:rsidRPr="00EC0508">
        <w:rPr>
          <w:color w:val="000000" w:themeColor="text1"/>
          <w:sz w:val="24"/>
          <w:szCs w:val="24"/>
          <w:lang w:val="uk-UA"/>
        </w:rPr>
        <w:t xml:space="preserve">довго не давали </w:t>
      </w:r>
      <w:r w:rsidRPr="00EC0508">
        <w:rPr>
          <w:sz w:val="24"/>
          <w:szCs w:val="24"/>
          <w:lang w:val="uk-UA"/>
        </w:rPr>
        <w:t xml:space="preserve">дозволу на проведення урочистостей у Львові. </w:t>
      </w:r>
      <w:r w:rsidRPr="00EC0508">
        <w:rPr>
          <w:b/>
          <w:sz w:val="24"/>
          <w:szCs w:val="24"/>
          <w:lang w:val="uk-UA"/>
        </w:rPr>
        <w:t xml:space="preserve">Єпископ Іван </w:t>
      </w:r>
      <w:r w:rsidRPr="00EC0508">
        <w:rPr>
          <w:b/>
          <w:color w:val="000000" w:themeColor="text1"/>
          <w:sz w:val="24"/>
          <w:szCs w:val="24"/>
          <w:lang w:val="uk-UA"/>
        </w:rPr>
        <w:t>Бучко</w:t>
      </w:r>
      <w:r w:rsidRPr="00EC0508">
        <w:rPr>
          <w:color w:val="000000" w:themeColor="text1"/>
          <w:sz w:val="24"/>
          <w:szCs w:val="24"/>
          <w:lang w:val="uk-UA"/>
        </w:rPr>
        <w:t xml:space="preserve"> мусив </w:t>
      </w:r>
      <w:r w:rsidRPr="00EC0508">
        <w:rPr>
          <w:b/>
          <w:sz w:val="24"/>
          <w:szCs w:val="24"/>
          <w:lang w:val="uk-UA"/>
        </w:rPr>
        <w:t>тричі їздити до Варшави</w:t>
      </w:r>
      <w:r w:rsidRPr="00EC0508">
        <w:rPr>
          <w:sz w:val="24"/>
          <w:szCs w:val="24"/>
          <w:lang w:val="uk-UA"/>
        </w:rPr>
        <w:t>, щоб отримати дозвіл на проведення свята</w:t>
      </w:r>
      <w:r w:rsidRPr="00EC0508">
        <w:rPr>
          <w:rStyle w:val="a6"/>
          <w:sz w:val="24"/>
          <w:szCs w:val="24"/>
          <w:lang w:val="uk-UA"/>
        </w:rPr>
        <w:footnoteReference w:id="18"/>
      </w:r>
      <w:r w:rsidRPr="00EC0508">
        <w:rPr>
          <w:sz w:val="24"/>
          <w:szCs w:val="24"/>
          <w:lang w:val="uk-UA"/>
        </w:rPr>
        <w:t>.</w:t>
      </w:r>
    </w:p>
    <w:p w:rsidR="00B35DF1" w:rsidRPr="00EC0508" w:rsidRDefault="00B35DF1" w:rsidP="00EC0508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  <w:lang w:val="uk-UA"/>
        </w:rPr>
      </w:pPr>
      <w:r w:rsidRPr="00EC0508">
        <w:rPr>
          <w:color w:val="000000" w:themeColor="text1"/>
          <w:sz w:val="24"/>
          <w:szCs w:val="24"/>
          <w:lang w:val="uk-UA"/>
        </w:rPr>
        <w:t xml:space="preserve">Націоналісти також негативно відреагували на проведення свята </w:t>
      </w:r>
      <w:r w:rsidRPr="00EC0508">
        <w:rPr>
          <w:i/>
          <w:sz w:val="24"/>
          <w:szCs w:val="24"/>
          <w:lang w:val="uk-UA"/>
        </w:rPr>
        <w:t>«У.М.Х»</w:t>
      </w:r>
      <w:r w:rsidRPr="00EC0508">
        <w:rPr>
          <w:sz w:val="24"/>
          <w:szCs w:val="24"/>
          <w:lang w:val="uk-UA"/>
        </w:rPr>
        <w:t xml:space="preserve">. На шпальтах газети </w:t>
      </w:r>
      <w:r w:rsidRPr="00EC0508">
        <w:rPr>
          <w:sz w:val="24"/>
          <w:szCs w:val="24"/>
          <w:highlight w:val="green"/>
          <w:lang w:val="uk-UA"/>
        </w:rPr>
        <w:t>«</w:t>
      </w:r>
      <w:r w:rsidRPr="00EC0508">
        <w:rPr>
          <w:i/>
          <w:sz w:val="24"/>
          <w:szCs w:val="24"/>
          <w:highlight w:val="green"/>
          <w:lang w:val="uk-UA"/>
        </w:rPr>
        <w:t>Наш Клич</w:t>
      </w:r>
      <w:r w:rsidRPr="00EC0508">
        <w:rPr>
          <w:sz w:val="24"/>
          <w:szCs w:val="24"/>
          <w:highlight w:val="green"/>
          <w:lang w:val="uk-UA"/>
        </w:rPr>
        <w:t>»</w:t>
      </w:r>
      <w:r w:rsidRPr="00EC0508">
        <w:rPr>
          <w:sz w:val="24"/>
          <w:szCs w:val="24"/>
          <w:lang w:val="uk-UA"/>
        </w:rPr>
        <w:t xml:space="preserve"> вони звинуватили організаторів урочистостей у пропольській політиці</w:t>
      </w:r>
      <w:r w:rsidRPr="00EC0508">
        <w:rPr>
          <w:rStyle w:val="a6"/>
          <w:sz w:val="24"/>
          <w:szCs w:val="24"/>
          <w:lang w:val="uk-UA"/>
        </w:rPr>
        <w:footnoteReference w:id="19"/>
      </w:r>
      <w:r w:rsidRPr="00EC0508">
        <w:rPr>
          <w:sz w:val="24"/>
          <w:szCs w:val="24"/>
          <w:lang w:val="uk-UA"/>
        </w:rPr>
        <w:t xml:space="preserve">. </w:t>
      </w:r>
    </w:p>
    <w:p w:rsidR="004C3F27" w:rsidRPr="00EC0508" w:rsidRDefault="00557270" w:rsidP="00EC0508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EC0508">
        <w:rPr>
          <w:sz w:val="24"/>
          <w:szCs w:val="24"/>
          <w:lang w:val="uk-UA"/>
        </w:rPr>
        <w:t>Незважаючи на</w:t>
      </w:r>
      <w:r w:rsidR="004C3F27" w:rsidRPr="00EC0508">
        <w:rPr>
          <w:sz w:val="24"/>
          <w:szCs w:val="24"/>
          <w:lang w:val="uk-UA"/>
        </w:rPr>
        <w:t xml:space="preserve"> негаразди та труднощі, з якими зіткнулися організатори, свято все-таки відбулося 6-7 травня 1933 року</w:t>
      </w:r>
      <w:r w:rsidR="004C3F27" w:rsidRPr="00EC0508">
        <w:rPr>
          <w:rStyle w:val="a6"/>
          <w:sz w:val="24"/>
          <w:szCs w:val="24"/>
          <w:lang w:val="uk-UA"/>
        </w:rPr>
        <w:footnoteReference w:id="20"/>
      </w:r>
      <w:r w:rsidRPr="00EC0508">
        <w:rPr>
          <w:sz w:val="24"/>
          <w:szCs w:val="24"/>
          <w:lang w:val="uk-UA"/>
        </w:rPr>
        <w:t xml:space="preserve"> і було релігійного, а не політичного характеру.</w:t>
      </w:r>
      <w:r w:rsidR="004C3F27" w:rsidRPr="00EC0508">
        <w:rPr>
          <w:sz w:val="24"/>
          <w:szCs w:val="24"/>
          <w:lang w:val="uk-UA"/>
        </w:rPr>
        <w:t xml:space="preserve"> На аполітичність вказує сама програма святкування: Молебень, Служба Божа, можливість приступити до сповіді та Євхаристії, складання присяги на вірність Христові та інше</w:t>
      </w:r>
      <w:r w:rsidR="004C3F27" w:rsidRPr="00EC0508">
        <w:rPr>
          <w:rStyle w:val="a6"/>
          <w:sz w:val="24"/>
          <w:szCs w:val="24"/>
          <w:lang w:val="uk-UA"/>
        </w:rPr>
        <w:footnoteReference w:id="21"/>
      </w:r>
      <w:r w:rsidR="004C3F27" w:rsidRPr="00EC0508">
        <w:rPr>
          <w:sz w:val="24"/>
          <w:szCs w:val="24"/>
          <w:lang w:val="uk-UA"/>
        </w:rPr>
        <w:t xml:space="preserve">. </w:t>
      </w:r>
    </w:p>
    <w:p w:rsidR="009C76C5" w:rsidRPr="00EC0508" w:rsidRDefault="004C3F27" w:rsidP="00EC0508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EC0508">
        <w:rPr>
          <w:sz w:val="24"/>
          <w:szCs w:val="24"/>
          <w:lang w:val="uk-UA"/>
        </w:rPr>
        <w:t>Ієрархи ГКЦ врахували те, що не всі зможуть прибути на свято до Львова, тому вирішили щось подібне провести через тиждень на парафіях Галицької митрополії</w:t>
      </w:r>
      <w:r w:rsidRPr="00EC0508">
        <w:rPr>
          <w:rStyle w:val="a6"/>
          <w:sz w:val="24"/>
          <w:szCs w:val="24"/>
          <w:lang w:val="uk-UA"/>
        </w:rPr>
        <w:footnoteReference w:id="22"/>
      </w:r>
      <w:r w:rsidRPr="00EC0508">
        <w:rPr>
          <w:sz w:val="24"/>
          <w:szCs w:val="24"/>
          <w:lang w:val="uk-UA"/>
        </w:rPr>
        <w:t>. Упродовж наступних двох тижнів організовано місцеві та шкільні свята «</w:t>
      </w:r>
      <w:r w:rsidRPr="00EC0508">
        <w:rPr>
          <w:i/>
          <w:sz w:val="24"/>
          <w:szCs w:val="24"/>
          <w:lang w:val="uk-UA"/>
        </w:rPr>
        <w:t>У.М.Х</w:t>
      </w:r>
      <w:r w:rsidRPr="00EC0508">
        <w:rPr>
          <w:sz w:val="24"/>
          <w:szCs w:val="24"/>
          <w:lang w:val="uk-UA"/>
        </w:rPr>
        <w:t>.»</w:t>
      </w:r>
      <w:r w:rsidR="009C76C5" w:rsidRPr="00EC0508">
        <w:rPr>
          <w:sz w:val="24"/>
          <w:szCs w:val="24"/>
          <w:lang w:val="uk-UA"/>
        </w:rPr>
        <w:t xml:space="preserve">. Загалом у міському, парафіяльних та шкільних святах «УМХ» взяло </w:t>
      </w:r>
      <w:r w:rsidR="009C76C5" w:rsidRPr="00EC0508">
        <w:rPr>
          <w:sz w:val="24"/>
          <w:szCs w:val="24"/>
          <w:highlight w:val="green"/>
          <w:lang w:val="uk-UA"/>
        </w:rPr>
        <w:t>участь близько 250 тис. осіб.</w:t>
      </w:r>
    </w:p>
    <w:p w:rsidR="004C3F27" w:rsidRPr="00EC0508" w:rsidRDefault="00841548" w:rsidP="00EC0508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EC0508">
        <w:rPr>
          <w:sz w:val="24"/>
          <w:szCs w:val="24"/>
          <w:lang w:val="uk-UA"/>
        </w:rPr>
        <w:t xml:space="preserve">Масштабне дійство </w:t>
      </w:r>
      <w:r w:rsidR="004C3F27" w:rsidRPr="00EC0508">
        <w:rPr>
          <w:sz w:val="24"/>
          <w:szCs w:val="24"/>
          <w:lang w:val="uk-UA"/>
        </w:rPr>
        <w:t xml:space="preserve">спровокувало «до масового </w:t>
      </w:r>
      <w:r w:rsidR="004C3F27" w:rsidRPr="00EC0508">
        <w:rPr>
          <w:b/>
          <w:sz w:val="24"/>
          <w:szCs w:val="24"/>
          <w:lang w:val="uk-UA"/>
        </w:rPr>
        <w:t xml:space="preserve">створення у парафіях Галичини гуртків під керівництвом священиків </w:t>
      </w:r>
      <w:r w:rsidR="004C3F27" w:rsidRPr="00EC0508">
        <w:rPr>
          <w:sz w:val="24"/>
          <w:szCs w:val="24"/>
          <w:lang w:val="uk-UA"/>
        </w:rPr>
        <w:t xml:space="preserve">[…]. Гуртки об’єдналися в молодіжну релігійну організацію – </w:t>
      </w:r>
      <w:r w:rsidR="004C3F27" w:rsidRPr="00EC0508">
        <w:rPr>
          <w:b/>
          <w:sz w:val="24"/>
          <w:szCs w:val="24"/>
          <w:lang w:val="uk-UA"/>
        </w:rPr>
        <w:t>Католицьку акцію української молоді (далі КАУМ</w:t>
      </w:r>
      <w:r w:rsidR="004C3F27" w:rsidRPr="00EC0508">
        <w:rPr>
          <w:sz w:val="24"/>
          <w:szCs w:val="24"/>
          <w:lang w:val="uk-UA"/>
        </w:rPr>
        <w:t>)»</w:t>
      </w:r>
      <w:r w:rsidR="004C3F27" w:rsidRPr="00EC0508">
        <w:rPr>
          <w:rStyle w:val="a6"/>
          <w:sz w:val="24"/>
          <w:szCs w:val="24"/>
          <w:lang w:val="uk-UA"/>
        </w:rPr>
        <w:footnoteReference w:id="23"/>
      </w:r>
      <w:r w:rsidR="004C3F27" w:rsidRPr="00EC0508">
        <w:rPr>
          <w:sz w:val="24"/>
          <w:szCs w:val="24"/>
          <w:lang w:val="uk-UA"/>
        </w:rPr>
        <w:t xml:space="preserve">. </w:t>
      </w:r>
      <w:r w:rsidR="004C3F27" w:rsidRPr="00EC0508">
        <w:rPr>
          <w:b/>
          <w:sz w:val="24"/>
          <w:szCs w:val="24"/>
          <w:lang w:val="uk-UA"/>
        </w:rPr>
        <w:t>Першим головою якої призначено Андрія Мельника</w:t>
      </w:r>
      <w:r w:rsidR="004C3F27" w:rsidRPr="00EC0508">
        <w:rPr>
          <w:sz w:val="24"/>
          <w:szCs w:val="24"/>
          <w:lang w:val="uk-UA"/>
        </w:rPr>
        <w:t>. Головною метою новоствореної організації мало стати виховання української молоді на релігійних та патріотичних цінностях, які б проявлялися в любові до українського народу та Католицької Церкви</w:t>
      </w:r>
      <w:r w:rsidR="004C3F27" w:rsidRPr="00EC0508">
        <w:rPr>
          <w:sz w:val="24"/>
          <w:szCs w:val="24"/>
          <w:vertAlign w:val="superscript"/>
          <w:lang w:val="uk-UA"/>
        </w:rPr>
        <w:footnoteReference w:id="24"/>
      </w:r>
      <w:r w:rsidR="004C3F27" w:rsidRPr="00EC0508">
        <w:rPr>
          <w:sz w:val="24"/>
          <w:szCs w:val="24"/>
          <w:lang w:val="uk-UA"/>
        </w:rPr>
        <w:t xml:space="preserve">. </w:t>
      </w:r>
    </w:p>
    <w:p w:rsidR="004C3F27" w:rsidRPr="00EC0508" w:rsidRDefault="00DA2065" w:rsidP="00EC0508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EC0508">
        <w:rPr>
          <w:sz w:val="24"/>
          <w:szCs w:val="24"/>
          <w:lang w:val="uk-UA"/>
        </w:rPr>
        <w:t>Очолювали</w:t>
      </w:r>
      <w:r w:rsidR="004C3F27" w:rsidRPr="00EC0508">
        <w:rPr>
          <w:sz w:val="24"/>
          <w:szCs w:val="24"/>
          <w:lang w:val="uk-UA"/>
        </w:rPr>
        <w:t xml:space="preserve"> гуртки, зазвичай, місцеві священики. </w:t>
      </w:r>
      <w:r w:rsidR="004C3F27" w:rsidRPr="00EC0508">
        <w:rPr>
          <w:b/>
          <w:sz w:val="24"/>
          <w:szCs w:val="24"/>
          <w:lang w:val="uk-UA"/>
        </w:rPr>
        <w:t>На зібраннях молоде покоління вивчало історію України, рідну мову, літературу тощо</w:t>
      </w:r>
      <w:r w:rsidR="004C3F27" w:rsidRPr="00EC0508">
        <w:rPr>
          <w:sz w:val="24"/>
          <w:szCs w:val="24"/>
          <w:lang w:val="uk-UA"/>
        </w:rPr>
        <w:t xml:space="preserve">. Члени КАУМ брали на себе зобов’язання, що здобуті знання «не закопають в землю», а поділяться ними з двома-трьома </w:t>
      </w:r>
      <w:r w:rsidR="004C3F27" w:rsidRPr="00EC0508">
        <w:rPr>
          <w:sz w:val="24"/>
          <w:szCs w:val="24"/>
          <w:lang w:val="uk-UA"/>
        </w:rPr>
        <w:lastRenderedPageBreak/>
        <w:t>односельчанами, які ще не вміють ні читати, ні писати</w:t>
      </w:r>
      <w:r w:rsidR="004C3F27" w:rsidRPr="00EC0508">
        <w:rPr>
          <w:sz w:val="24"/>
          <w:szCs w:val="24"/>
          <w:vertAlign w:val="superscript"/>
          <w:lang w:val="uk-UA"/>
        </w:rPr>
        <w:footnoteReference w:id="25"/>
      </w:r>
      <w:r w:rsidR="004C3F27" w:rsidRPr="00EC0508">
        <w:rPr>
          <w:sz w:val="24"/>
          <w:szCs w:val="24"/>
          <w:lang w:val="uk-UA"/>
        </w:rPr>
        <w:t xml:space="preserve">. Новостворена організація розпочала активну освітньо-виховну діяльність, що сприяло підвищенню рівня освіченості серед українського населення. </w:t>
      </w:r>
    </w:p>
    <w:p w:rsidR="004C3F27" w:rsidRPr="00EC0508" w:rsidRDefault="004C3F27" w:rsidP="00EC0508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EC0508">
        <w:rPr>
          <w:sz w:val="24"/>
          <w:szCs w:val="24"/>
          <w:lang w:val="uk-UA"/>
        </w:rPr>
        <w:t>Крім освітнього характеру, важливу увагу надавали духовному життю молоді. Священики заохочували членів КАУМ до щоденної молитви, прийняття Святих Таїнств, участі в богослужіннях та інше</w:t>
      </w:r>
      <w:r w:rsidRPr="00EC0508">
        <w:rPr>
          <w:sz w:val="24"/>
          <w:szCs w:val="24"/>
          <w:vertAlign w:val="superscript"/>
          <w:lang w:val="uk-UA"/>
        </w:rPr>
        <w:footnoteReference w:id="26"/>
      </w:r>
      <w:r w:rsidRPr="00EC0508">
        <w:rPr>
          <w:sz w:val="24"/>
          <w:szCs w:val="24"/>
          <w:lang w:val="uk-UA"/>
        </w:rPr>
        <w:t xml:space="preserve">. </w:t>
      </w:r>
    </w:p>
    <w:p w:rsidR="004C3F27" w:rsidRPr="00EC0508" w:rsidRDefault="004C3F27" w:rsidP="00EC0508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EC0508">
        <w:rPr>
          <w:sz w:val="24"/>
          <w:szCs w:val="24"/>
          <w:lang w:val="uk-UA"/>
        </w:rPr>
        <w:t xml:space="preserve">Згідно зі статутом членами КАУМ могли ставати лише особи чоловічої статі. Хоча згодом приймали й дівчат, що також мали намір брати активну участь у поширенні КА. Ієрархія ГКЦ, щоб розв’язати цю проблему, </w:t>
      </w:r>
      <w:r w:rsidRPr="00EC0508">
        <w:rPr>
          <w:b/>
          <w:sz w:val="24"/>
          <w:szCs w:val="24"/>
          <w:lang w:val="uk-UA"/>
        </w:rPr>
        <w:t>вирішила створити 1934 року Католицьку акцію української жіночої молоді (далі КАУЖМ)</w:t>
      </w:r>
      <w:r w:rsidRPr="00EC0508">
        <w:rPr>
          <w:sz w:val="24"/>
          <w:szCs w:val="24"/>
          <w:vertAlign w:val="superscript"/>
          <w:lang w:val="uk-UA"/>
        </w:rPr>
        <w:footnoteReference w:id="27"/>
      </w:r>
      <w:r w:rsidRPr="00EC0508">
        <w:rPr>
          <w:sz w:val="24"/>
          <w:szCs w:val="24"/>
          <w:lang w:val="uk-UA"/>
        </w:rPr>
        <w:t>. Жіночий провід КАУЖМ очолила Ксенія Захаріясович</w:t>
      </w:r>
      <w:r w:rsidRPr="00EC0508">
        <w:rPr>
          <w:sz w:val="24"/>
          <w:szCs w:val="24"/>
          <w:vertAlign w:val="superscript"/>
          <w:lang w:val="uk-UA"/>
        </w:rPr>
        <w:footnoteReference w:id="28"/>
      </w:r>
      <w:r w:rsidRPr="00EC0508">
        <w:rPr>
          <w:sz w:val="24"/>
          <w:szCs w:val="24"/>
          <w:lang w:val="uk-UA"/>
        </w:rPr>
        <w:t>. Президент ГІКА М. Дзерович покладав особливі надії на жінок у питаннях виховання української молоді та прищеплення ідеї любові до своєї нації</w:t>
      </w:r>
      <w:r w:rsidRPr="00EC0508">
        <w:rPr>
          <w:sz w:val="24"/>
          <w:szCs w:val="24"/>
          <w:vertAlign w:val="superscript"/>
          <w:lang w:val="uk-UA"/>
        </w:rPr>
        <w:footnoteReference w:id="29"/>
      </w:r>
      <w:r w:rsidRPr="00EC0508">
        <w:rPr>
          <w:sz w:val="24"/>
          <w:szCs w:val="24"/>
          <w:lang w:val="uk-UA"/>
        </w:rPr>
        <w:t>.</w:t>
      </w:r>
    </w:p>
    <w:p w:rsidR="004C3F27" w:rsidRPr="00EC0508" w:rsidRDefault="0013135C" w:rsidP="00EC0508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EC0508">
        <w:rPr>
          <w:sz w:val="24"/>
          <w:szCs w:val="24"/>
          <w:lang w:val="uk-UA"/>
        </w:rPr>
        <w:t xml:space="preserve">За словами </w:t>
      </w:r>
      <w:r w:rsidR="004C3F27" w:rsidRPr="00EC0508">
        <w:rPr>
          <w:b/>
          <w:sz w:val="24"/>
          <w:szCs w:val="24"/>
          <w:highlight w:val="green"/>
          <w:lang w:val="uk-UA"/>
        </w:rPr>
        <w:t>дослідник</w:t>
      </w:r>
      <w:r w:rsidRPr="00EC0508">
        <w:rPr>
          <w:b/>
          <w:sz w:val="24"/>
          <w:szCs w:val="24"/>
          <w:highlight w:val="green"/>
          <w:lang w:val="uk-UA"/>
        </w:rPr>
        <w:t>а історії Миколи</w:t>
      </w:r>
      <w:r w:rsidR="004C3F27" w:rsidRPr="00EC0508">
        <w:rPr>
          <w:b/>
          <w:sz w:val="24"/>
          <w:szCs w:val="24"/>
          <w:highlight w:val="green"/>
          <w:lang w:val="uk-UA"/>
        </w:rPr>
        <w:t xml:space="preserve"> Кугутяк</w:t>
      </w:r>
      <w:r w:rsidRPr="00EC0508">
        <w:rPr>
          <w:b/>
          <w:sz w:val="24"/>
          <w:szCs w:val="24"/>
          <w:highlight w:val="green"/>
          <w:lang w:val="uk-UA"/>
        </w:rPr>
        <w:t>а</w:t>
      </w:r>
      <w:r w:rsidR="004C3F27" w:rsidRPr="00EC0508">
        <w:rPr>
          <w:sz w:val="24"/>
          <w:szCs w:val="24"/>
          <w:lang w:val="uk-UA"/>
        </w:rPr>
        <w:t>, у селах та містах завдяки активній діяльності духовенства було створено «</w:t>
      </w:r>
      <w:r w:rsidR="004C3F27" w:rsidRPr="00EC0508">
        <w:rPr>
          <w:b/>
          <w:sz w:val="24"/>
          <w:szCs w:val="24"/>
          <w:lang w:val="uk-UA"/>
        </w:rPr>
        <w:t>450 гуртків</w:t>
      </w:r>
      <w:r w:rsidR="004C3F27" w:rsidRPr="00EC0508">
        <w:rPr>
          <w:sz w:val="24"/>
          <w:szCs w:val="24"/>
          <w:lang w:val="uk-UA"/>
        </w:rPr>
        <w:t xml:space="preserve">, що об’єднували близько </w:t>
      </w:r>
      <w:r w:rsidR="004C3F27" w:rsidRPr="00EC0508">
        <w:rPr>
          <w:b/>
          <w:sz w:val="24"/>
          <w:szCs w:val="24"/>
          <w:lang w:val="uk-UA"/>
        </w:rPr>
        <w:t>30 000 молоді</w:t>
      </w:r>
      <w:r w:rsidR="004C3F27" w:rsidRPr="00EC0508">
        <w:rPr>
          <w:sz w:val="24"/>
          <w:szCs w:val="24"/>
          <w:lang w:val="uk-UA"/>
        </w:rPr>
        <w:t>»</w:t>
      </w:r>
      <w:r w:rsidR="004C3F27" w:rsidRPr="00EC0508">
        <w:rPr>
          <w:sz w:val="24"/>
          <w:szCs w:val="24"/>
          <w:vertAlign w:val="superscript"/>
          <w:lang w:val="uk-UA"/>
        </w:rPr>
        <w:footnoteReference w:id="30"/>
      </w:r>
      <w:r w:rsidR="004C3F27" w:rsidRPr="00EC0508">
        <w:rPr>
          <w:sz w:val="24"/>
          <w:szCs w:val="24"/>
          <w:lang w:val="uk-UA"/>
        </w:rPr>
        <w:t>.</w:t>
      </w:r>
    </w:p>
    <w:p w:rsidR="004C3F27" w:rsidRPr="00EC0508" w:rsidRDefault="004C3F27" w:rsidP="00EC0508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EC0508">
        <w:rPr>
          <w:sz w:val="24"/>
          <w:szCs w:val="24"/>
          <w:lang w:val="uk-UA"/>
        </w:rPr>
        <w:t xml:space="preserve">Оскільки популярність КАУМ почала швидко зростати, було вирішено її реорганізувати й створити нове товариство. Тому з благословення митрополита Андрея Шептицького виникає Католицька асоціація української молоді </w:t>
      </w:r>
      <w:r w:rsidRPr="00EC0508">
        <w:rPr>
          <w:i/>
          <w:sz w:val="24"/>
          <w:szCs w:val="24"/>
          <w:lang w:val="uk-UA"/>
        </w:rPr>
        <w:t>«Орли»</w:t>
      </w:r>
      <w:r w:rsidRPr="00EC0508">
        <w:rPr>
          <w:sz w:val="24"/>
          <w:szCs w:val="24"/>
          <w:lang w:val="uk-UA"/>
        </w:rPr>
        <w:t xml:space="preserve"> (далі КАУМ «</w:t>
      </w:r>
      <w:r w:rsidRPr="00EC0508">
        <w:rPr>
          <w:i/>
          <w:sz w:val="24"/>
          <w:szCs w:val="24"/>
          <w:lang w:val="uk-UA"/>
        </w:rPr>
        <w:t>Орли</w:t>
      </w:r>
      <w:r w:rsidRPr="00EC0508">
        <w:rPr>
          <w:sz w:val="24"/>
          <w:szCs w:val="24"/>
          <w:lang w:val="uk-UA"/>
        </w:rPr>
        <w:t>»). Установчі збори відбулися навесні 1937 року</w:t>
      </w:r>
      <w:r w:rsidRPr="00EC0508">
        <w:rPr>
          <w:sz w:val="24"/>
          <w:szCs w:val="24"/>
          <w:vertAlign w:val="superscript"/>
          <w:lang w:val="uk-UA"/>
        </w:rPr>
        <w:footnoteReference w:id="31"/>
      </w:r>
      <w:r w:rsidRPr="00EC0508">
        <w:rPr>
          <w:sz w:val="24"/>
          <w:szCs w:val="24"/>
          <w:lang w:val="uk-UA"/>
        </w:rPr>
        <w:t>. Андрей Шептицький призначив для новоствореного товариства духівника – отця І. Гриньоха</w:t>
      </w:r>
      <w:r w:rsidRPr="00EC0508">
        <w:rPr>
          <w:sz w:val="24"/>
          <w:szCs w:val="24"/>
          <w:vertAlign w:val="superscript"/>
          <w:lang w:val="uk-UA"/>
        </w:rPr>
        <w:footnoteReference w:id="32"/>
      </w:r>
      <w:r w:rsidRPr="00EC0508">
        <w:rPr>
          <w:sz w:val="24"/>
          <w:szCs w:val="24"/>
          <w:lang w:val="uk-UA"/>
        </w:rPr>
        <w:t xml:space="preserve">. </w:t>
      </w:r>
    </w:p>
    <w:p w:rsidR="004C3F27" w:rsidRPr="00EC0508" w:rsidRDefault="004C3F27" w:rsidP="00EC0508">
      <w:pPr>
        <w:spacing w:after="0" w:line="240" w:lineRule="auto"/>
        <w:ind w:firstLine="567"/>
        <w:jc w:val="both"/>
        <w:rPr>
          <w:b/>
          <w:sz w:val="24"/>
          <w:szCs w:val="24"/>
          <w:lang w:val="uk-UA"/>
        </w:rPr>
      </w:pPr>
      <w:r w:rsidRPr="00EC0508">
        <w:rPr>
          <w:sz w:val="24"/>
          <w:szCs w:val="24"/>
          <w:lang w:val="uk-UA"/>
        </w:rPr>
        <w:t xml:space="preserve">КАУМ </w:t>
      </w:r>
      <w:r w:rsidRPr="00EC0508">
        <w:rPr>
          <w:i/>
          <w:sz w:val="24"/>
          <w:szCs w:val="24"/>
          <w:lang w:val="uk-UA"/>
        </w:rPr>
        <w:t>«Орли»</w:t>
      </w:r>
      <w:r w:rsidRPr="00EC0508">
        <w:rPr>
          <w:sz w:val="24"/>
          <w:szCs w:val="24"/>
          <w:lang w:val="uk-UA"/>
        </w:rPr>
        <w:t xml:space="preserve"> мала досить добрий структурований віковий поділ. Зокрема їхні члени поділялися на «п’ять вікових груп: </w:t>
      </w:r>
      <w:r w:rsidRPr="00EC0508">
        <w:rPr>
          <w:b/>
          <w:sz w:val="24"/>
          <w:szCs w:val="24"/>
          <w:lang w:val="uk-UA"/>
        </w:rPr>
        <w:t>“</w:t>
      </w:r>
      <w:r w:rsidRPr="00EC0508">
        <w:rPr>
          <w:b/>
          <w:i/>
          <w:sz w:val="24"/>
          <w:szCs w:val="24"/>
          <w:lang w:val="uk-UA"/>
        </w:rPr>
        <w:t>орленята</w:t>
      </w:r>
      <w:r w:rsidRPr="00EC0508">
        <w:rPr>
          <w:b/>
          <w:sz w:val="24"/>
          <w:szCs w:val="24"/>
          <w:lang w:val="uk-UA"/>
        </w:rPr>
        <w:t>” (8-14 років), “</w:t>
      </w:r>
      <w:r w:rsidRPr="00EC0508">
        <w:rPr>
          <w:b/>
          <w:i/>
          <w:sz w:val="24"/>
          <w:szCs w:val="24"/>
          <w:lang w:val="uk-UA"/>
        </w:rPr>
        <w:t>орлики</w:t>
      </w:r>
      <w:r w:rsidRPr="00EC0508">
        <w:rPr>
          <w:b/>
          <w:sz w:val="24"/>
          <w:szCs w:val="24"/>
          <w:lang w:val="uk-UA"/>
        </w:rPr>
        <w:t>” (14-18 років), “</w:t>
      </w:r>
      <w:r w:rsidRPr="00EC0508">
        <w:rPr>
          <w:b/>
          <w:i/>
          <w:sz w:val="24"/>
          <w:szCs w:val="24"/>
          <w:lang w:val="uk-UA"/>
        </w:rPr>
        <w:t>орли</w:t>
      </w:r>
      <w:r w:rsidRPr="00EC0508">
        <w:rPr>
          <w:b/>
          <w:sz w:val="24"/>
          <w:szCs w:val="24"/>
          <w:lang w:val="uk-UA"/>
        </w:rPr>
        <w:t>” (18-21 рік), “</w:t>
      </w:r>
      <w:r w:rsidRPr="00EC0508">
        <w:rPr>
          <w:b/>
          <w:i/>
          <w:sz w:val="24"/>
          <w:szCs w:val="24"/>
          <w:lang w:val="uk-UA"/>
        </w:rPr>
        <w:t>старші орли</w:t>
      </w:r>
      <w:r w:rsidRPr="00EC0508">
        <w:rPr>
          <w:b/>
          <w:sz w:val="24"/>
          <w:szCs w:val="24"/>
          <w:lang w:val="uk-UA"/>
        </w:rPr>
        <w:t xml:space="preserve">” (студенти навчальних закладів), </w:t>
      </w:r>
      <w:r w:rsidRPr="00EC0508">
        <w:rPr>
          <w:b/>
          <w:i/>
          <w:sz w:val="24"/>
          <w:szCs w:val="24"/>
          <w:lang w:val="uk-UA"/>
        </w:rPr>
        <w:t>“орляки”</w:t>
      </w:r>
      <w:r w:rsidRPr="00EC0508">
        <w:rPr>
          <w:b/>
          <w:sz w:val="24"/>
          <w:szCs w:val="24"/>
          <w:lang w:val="uk-UA"/>
        </w:rPr>
        <w:t xml:space="preserve"> (почесні члени товариства, меценати)»</w:t>
      </w:r>
      <w:r w:rsidRPr="00EC0508">
        <w:rPr>
          <w:b/>
          <w:sz w:val="24"/>
          <w:szCs w:val="24"/>
          <w:vertAlign w:val="superscript"/>
          <w:lang w:val="uk-UA"/>
        </w:rPr>
        <w:footnoteReference w:id="33"/>
      </w:r>
      <w:r w:rsidRPr="00EC0508">
        <w:rPr>
          <w:b/>
          <w:sz w:val="24"/>
          <w:szCs w:val="24"/>
          <w:lang w:val="uk-UA"/>
        </w:rPr>
        <w:t xml:space="preserve">. </w:t>
      </w:r>
    </w:p>
    <w:p w:rsidR="004C3F27" w:rsidRPr="00EC0508" w:rsidRDefault="004C3F27" w:rsidP="00EC0508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EC0508">
        <w:rPr>
          <w:sz w:val="24"/>
          <w:szCs w:val="24"/>
          <w:lang w:val="uk-UA"/>
        </w:rPr>
        <w:t xml:space="preserve">Для ведення освітньої діяльності члени товариства почали друкувати щомісячники. Серед них найпопулярнішими були </w:t>
      </w:r>
      <w:r w:rsidRPr="00EC0508">
        <w:rPr>
          <w:b/>
          <w:sz w:val="24"/>
          <w:szCs w:val="24"/>
          <w:lang w:val="uk-UA"/>
        </w:rPr>
        <w:t>«</w:t>
      </w:r>
      <w:r w:rsidRPr="00EC0508">
        <w:rPr>
          <w:b/>
          <w:i/>
          <w:sz w:val="24"/>
          <w:szCs w:val="24"/>
          <w:lang w:val="uk-UA"/>
        </w:rPr>
        <w:t>Лицар Пресвятої Богородиці</w:t>
      </w:r>
      <w:r w:rsidRPr="00EC0508">
        <w:rPr>
          <w:b/>
          <w:sz w:val="24"/>
          <w:szCs w:val="24"/>
          <w:lang w:val="uk-UA"/>
        </w:rPr>
        <w:t>» та «</w:t>
      </w:r>
      <w:r w:rsidRPr="00EC0508">
        <w:rPr>
          <w:b/>
          <w:i/>
          <w:sz w:val="24"/>
          <w:szCs w:val="24"/>
          <w:lang w:val="uk-UA"/>
        </w:rPr>
        <w:t>Українське Юнацтво</w:t>
      </w:r>
      <w:r w:rsidRPr="00EC0508">
        <w:rPr>
          <w:b/>
          <w:sz w:val="24"/>
          <w:szCs w:val="24"/>
          <w:lang w:val="uk-UA"/>
        </w:rPr>
        <w:t>»</w:t>
      </w:r>
      <w:r w:rsidRPr="00EC0508">
        <w:rPr>
          <w:b/>
          <w:sz w:val="24"/>
          <w:szCs w:val="24"/>
          <w:vertAlign w:val="superscript"/>
          <w:lang w:val="uk-UA"/>
        </w:rPr>
        <w:footnoteReference w:id="34"/>
      </w:r>
      <w:r w:rsidRPr="00EC0508">
        <w:rPr>
          <w:b/>
          <w:sz w:val="24"/>
          <w:szCs w:val="24"/>
          <w:lang w:val="uk-UA"/>
        </w:rPr>
        <w:t>.</w:t>
      </w:r>
      <w:r w:rsidRPr="00EC0508">
        <w:rPr>
          <w:sz w:val="24"/>
          <w:szCs w:val="24"/>
          <w:lang w:val="uk-UA"/>
        </w:rPr>
        <w:t xml:space="preserve"> Крім щомісячників, </w:t>
      </w:r>
      <w:r w:rsidRPr="00EC0508">
        <w:rPr>
          <w:i/>
          <w:sz w:val="24"/>
          <w:szCs w:val="24"/>
          <w:lang w:val="uk-UA"/>
        </w:rPr>
        <w:t>«Орли»</w:t>
      </w:r>
      <w:r w:rsidRPr="00EC0508">
        <w:rPr>
          <w:sz w:val="24"/>
          <w:szCs w:val="24"/>
          <w:lang w:val="uk-UA"/>
        </w:rPr>
        <w:t xml:space="preserve"> мали досить </w:t>
      </w:r>
      <w:r w:rsidRPr="00EC0508">
        <w:rPr>
          <w:b/>
          <w:sz w:val="24"/>
          <w:szCs w:val="24"/>
          <w:lang w:val="uk-UA"/>
        </w:rPr>
        <w:t xml:space="preserve">добре напрацьовану освітньо-виховну програму. </w:t>
      </w:r>
      <w:r w:rsidRPr="00EC0508">
        <w:rPr>
          <w:sz w:val="24"/>
          <w:szCs w:val="24"/>
          <w:lang w:val="uk-UA"/>
        </w:rPr>
        <w:t xml:space="preserve">Дослідник </w:t>
      </w:r>
      <w:r w:rsidRPr="00EC0508">
        <w:rPr>
          <w:b/>
          <w:sz w:val="24"/>
          <w:szCs w:val="24"/>
          <w:u w:val="single"/>
          <w:lang w:val="uk-UA"/>
        </w:rPr>
        <w:t>історії Ігор Пилипів</w:t>
      </w:r>
      <w:r w:rsidRPr="00EC0508">
        <w:rPr>
          <w:sz w:val="24"/>
          <w:szCs w:val="24"/>
          <w:lang w:val="uk-UA"/>
        </w:rPr>
        <w:t xml:space="preserve"> зазначає, що товариство здебільшого працювало за чотирма пізнавальними напрямами: </w:t>
      </w:r>
    </w:p>
    <w:p w:rsidR="004C3F27" w:rsidRPr="00EC0508" w:rsidRDefault="004C3F27" w:rsidP="00EC0508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libri"/>
          <w:b/>
          <w:sz w:val="24"/>
          <w:szCs w:val="24"/>
          <w:lang w:val="uk-UA"/>
        </w:rPr>
      </w:pPr>
      <w:r w:rsidRPr="00EC0508">
        <w:rPr>
          <w:rFonts w:eastAsia="Calibri"/>
          <w:b/>
          <w:sz w:val="24"/>
          <w:szCs w:val="24"/>
          <w:lang w:val="uk-UA"/>
        </w:rPr>
        <w:t xml:space="preserve">«молитва; </w:t>
      </w:r>
    </w:p>
    <w:p w:rsidR="004C3F27" w:rsidRPr="00EC0508" w:rsidRDefault="004C3F27" w:rsidP="00EC0508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libri"/>
          <w:b/>
          <w:sz w:val="24"/>
          <w:szCs w:val="24"/>
          <w:lang w:val="uk-UA"/>
        </w:rPr>
      </w:pPr>
      <w:r w:rsidRPr="00EC0508">
        <w:rPr>
          <w:rFonts w:eastAsia="Calibri"/>
          <w:b/>
          <w:sz w:val="24"/>
          <w:szCs w:val="24"/>
          <w:lang w:val="uk-UA"/>
        </w:rPr>
        <w:t xml:space="preserve">релігієзнавство; </w:t>
      </w:r>
    </w:p>
    <w:p w:rsidR="004C3F27" w:rsidRPr="00EC0508" w:rsidRDefault="004C3F27" w:rsidP="00EC0508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libri"/>
          <w:b/>
          <w:sz w:val="24"/>
          <w:szCs w:val="24"/>
          <w:lang w:val="uk-UA"/>
        </w:rPr>
      </w:pPr>
      <w:r w:rsidRPr="00EC0508">
        <w:rPr>
          <w:rFonts w:eastAsia="Calibri"/>
          <w:b/>
          <w:sz w:val="24"/>
          <w:szCs w:val="24"/>
          <w:lang w:val="uk-UA"/>
        </w:rPr>
        <w:t>українознавство;</w:t>
      </w:r>
    </w:p>
    <w:p w:rsidR="004C3F27" w:rsidRPr="00EC0508" w:rsidRDefault="004C3F27" w:rsidP="00EC0508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libri"/>
          <w:b/>
          <w:sz w:val="24"/>
          <w:szCs w:val="24"/>
          <w:lang w:val="uk-UA"/>
        </w:rPr>
      </w:pPr>
      <w:r w:rsidRPr="00EC0508">
        <w:rPr>
          <w:rFonts w:eastAsia="Calibri"/>
          <w:b/>
          <w:sz w:val="24"/>
          <w:szCs w:val="24"/>
          <w:lang w:val="uk-UA"/>
        </w:rPr>
        <w:t>природознавство»</w:t>
      </w:r>
      <w:r w:rsidRPr="00EC0508">
        <w:rPr>
          <w:rFonts w:eastAsia="Calibri"/>
          <w:b/>
          <w:sz w:val="24"/>
          <w:szCs w:val="24"/>
          <w:vertAlign w:val="superscript"/>
          <w:lang w:val="uk-UA"/>
        </w:rPr>
        <w:footnoteReference w:id="35"/>
      </w:r>
      <w:r w:rsidRPr="00EC0508">
        <w:rPr>
          <w:rFonts w:eastAsia="Calibri"/>
          <w:b/>
          <w:sz w:val="24"/>
          <w:szCs w:val="24"/>
          <w:lang w:val="uk-UA"/>
        </w:rPr>
        <w:t>.</w:t>
      </w:r>
    </w:p>
    <w:p w:rsidR="004C3F27" w:rsidRPr="00EC0508" w:rsidRDefault="004C3F27" w:rsidP="00EC0508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EC0508">
        <w:rPr>
          <w:sz w:val="24"/>
          <w:szCs w:val="24"/>
          <w:lang w:val="uk-UA"/>
        </w:rPr>
        <w:t xml:space="preserve">Товариство </w:t>
      </w:r>
      <w:r w:rsidRPr="00EC0508">
        <w:rPr>
          <w:i/>
          <w:sz w:val="24"/>
          <w:szCs w:val="24"/>
          <w:lang w:val="uk-UA"/>
        </w:rPr>
        <w:t>«Орли»</w:t>
      </w:r>
      <w:r w:rsidRPr="00EC0508">
        <w:rPr>
          <w:sz w:val="24"/>
          <w:szCs w:val="24"/>
          <w:lang w:val="uk-UA"/>
        </w:rPr>
        <w:t xml:space="preserve"> було також відкритим до співпраці з іншими організаціями. Зокрема, вони долучилися до акції </w:t>
      </w:r>
      <w:r w:rsidRPr="00EC0508">
        <w:rPr>
          <w:b/>
          <w:sz w:val="24"/>
          <w:szCs w:val="24"/>
          <w:lang w:val="uk-UA"/>
        </w:rPr>
        <w:t>«</w:t>
      </w:r>
      <w:r w:rsidRPr="00EC0508">
        <w:rPr>
          <w:b/>
          <w:i/>
          <w:sz w:val="24"/>
          <w:szCs w:val="24"/>
          <w:lang w:val="uk-UA"/>
        </w:rPr>
        <w:t>Учітеся, брати мої</w:t>
      </w:r>
      <w:r w:rsidRPr="00EC0508">
        <w:rPr>
          <w:b/>
          <w:sz w:val="24"/>
          <w:szCs w:val="24"/>
          <w:lang w:val="uk-UA"/>
        </w:rPr>
        <w:t xml:space="preserve">», організатором якої була </w:t>
      </w:r>
      <w:r w:rsidRPr="00EC0508">
        <w:rPr>
          <w:b/>
          <w:i/>
          <w:sz w:val="24"/>
          <w:szCs w:val="24"/>
          <w:lang w:val="uk-UA"/>
        </w:rPr>
        <w:t>«Просвіта»</w:t>
      </w:r>
      <w:r w:rsidRPr="00EC0508">
        <w:rPr>
          <w:b/>
          <w:sz w:val="24"/>
          <w:szCs w:val="24"/>
          <w:lang w:val="uk-UA"/>
        </w:rPr>
        <w:t>.</w:t>
      </w:r>
      <w:r w:rsidRPr="00EC0508">
        <w:rPr>
          <w:sz w:val="24"/>
          <w:szCs w:val="24"/>
          <w:lang w:val="uk-UA"/>
        </w:rPr>
        <w:t xml:space="preserve"> Завдяки співпраці вдалося створити нові читальні, гуртки з ліквідації неписьменності тощо. Також </w:t>
      </w:r>
      <w:r w:rsidRPr="00EC0508">
        <w:rPr>
          <w:i/>
          <w:sz w:val="24"/>
          <w:szCs w:val="24"/>
          <w:lang w:val="uk-UA"/>
        </w:rPr>
        <w:t>«Орли»</w:t>
      </w:r>
      <w:r w:rsidRPr="00EC0508">
        <w:rPr>
          <w:sz w:val="24"/>
          <w:szCs w:val="24"/>
          <w:lang w:val="uk-UA"/>
        </w:rPr>
        <w:t xml:space="preserve"> організовували культурно-просвітницькі вечори спільно з товариством </w:t>
      </w:r>
      <w:r w:rsidRPr="00EC0508">
        <w:rPr>
          <w:i/>
          <w:sz w:val="24"/>
          <w:szCs w:val="24"/>
          <w:lang w:val="uk-UA"/>
        </w:rPr>
        <w:t>«Скала»</w:t>
      </w:r>
      <w:r w:rsidRPr="00EC0508">
        <w:rPr>
          <w:sz w:val="24"/>
          <w:szCs w:val="24"/>
          <w:lang w:val="uk-UA"/>
        </w:rPr>
        <w:t>, що було засноване єпископом Григорієм Хомишином</w:t>
      </w:r>
      <w:r w:rsidRPr="00EC0508">
        <w:rPr>
          <w:sz w:val="24"/>
          <w:szCs w:val="24"/>
          <w:vertAlign w:val="superscript"/>
          <w:lang w:val="uk-UA"/>
        </w:rPr>
        <w:footnoteReference w:id="36"/>
      </w:r>
      <w:r w:rsidRPr="00EC0508">
        <w:rPr>
          <w:sz w:val="24"/>
          <w:szCs w:val="24"/>
          <w:lang w:val="uk-UA"/>
        </w:rPr>
        <w:t xml:space="preserve">. </w:t>
      </w:r>
    </w:p>
    <w:p w:rsidR="004C3F27" w:rsidRPr="00EC0508" w:rsidRDefault="004C3F27" w:rsidP="00EC0508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EC0508">
        <w:rPr>
          <w:sz w:val="24"/>
          <w:szCs w:val="24"/>
          <w:lang w:val="uk-UA"/>
        </w:rPr>
        <w:lastRenderedPageBreak/>
        <w:t xml:space="preserve">Активна діяльність українських </w:t>
      </w:r>
      <w:r w:rsidRPr="00EC0508">
        <w:rPr>
          <w:i/>
          <w:sz w:val="24"/>
          <w:szCs w:val="24"/>
          <w:lang w:val="uk-UA"/>
        </w:rPr>
        <w:t>«Орлів»</w:t>
      </w:r>
      <w:r w:rsidRPr="00EC0508">
        <w:rPr>
          <w:sz w:val="24"/>
          <w:szCs w:val="24"/>
          <w:lang w:val="uk-UA"/>
        </w:rPr>
        <w:t xml:space="preserve"> у Галицькій митрополії спричинила занепокоєння польської влади. Уряд Львівського воєводства розпорядився пильно стежити за діяльністю товариства</w:t>
      </w:r>
      <w:r w:rsidRPr="00EC0508">
        <w:rPr>
          <w:sz w:val="24"/>
          <w:szCs w:val="24"/>
          <w:vertAlign w:val="superscript"/>
          <w:lang w:val="uk-UA"/>
        </w:rPr>
        <w:footnoteReference w:id="37"/>
      </w:r>
      <w:r w:rsidRPr="00EC0508">
        <w:rPr>
          <w:sz w:val="24"/>
          <w:szCs w:val="24"/>
          <w:lang w:val="uk-UA"/>
        </w:rPr>
        <w:t>.</w:t>
      </w:r>
    </w:p>
    <w:p w:rsidR="004C3F27" w:rsidRPr="00EC0508" w:rsidRDefault="0013135C" w:rsidP="00EC0508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EC0508">
        <w:rPr>
          <w:sz w:val="24"/>
          <w:szCs w:val="24"/>
          <w:lang w:val="uk-UA"/>
        </w:rPr>
        <w:t xml:space="preserve">Незважаючи на ворожу політику польської влади </w:t>
      </w:r>
      <w:r w:rsidR="004C3F27" w:rsidRPr="00EC0508">
        <w:rPr>
          <w:sz w:val="24"/>
          <w:szCs w:val="24"/>
          <w:lang w:val="uk-UA"/>
        </w:rPr>
        <w:t>чисельність товариства постійно зростала й на початку 1939 року налічувала 4979 членів</w:t>
      </w:r>
      <w:r w:rsidR="004C3F27" w:rsidRPr="00EC0508">
        <w:rPr>
          <w:sz w:val="24"/>
          <w:szCs w:val="24"/>
          <w:vertAlign w:val="superscript"/>
          <w:lang w:val="uk-UA"/>
        </w:rPr>
        <w:footnoteReference w:id="38"/>
      </w:r>
      <w:r w:rsidR="004C3F27" w:rsidRPr="00EC0508">
        <w:rPr>
          <w:sz w:val="24"/>
          <w:szCs w:val="24"/>
          <w:lang w:val="uk-UA"/>
        </w:rPr>
        <w:t>.</w:t>
      </w:r>
      <w:r w:rsidR="00DA2065" w:rsidRPr="00EC0508">
        <w:rPr>
          <w:sz w:val="24"/>
          <w:szCs w:val="24"/>
          <w:lang w:val="uk-UA"/>
        </w:rPr>
        <w:t xml:space="preserve"> Все кардинально змінилося після </w:t>
      </w:r>
      <w:r w:rsidR="004C3F27" w:rsidRPr="00EC0508">
        <w:rPr>
          <w:sz w:val="24"/>
          <w:szCs w:val="24"/>
          <w:lang w:val="uk-UA"/>
        </w:rPr>
        <w:t xml:space="preserve">початку Другої світової </w:t>
      </w:r>
      <w:r w:rsidR="004C3F27" w:rsidRPr="00EC0508">
        <w:rPr>
          <w:color w:val="000000"/>
          <w:sz w:val="24"/>
          <w:szCs w:val="24"/>
          <w:lang w:val="uk-UA"/>
        </w:rPr>
        <w:t>війни</w:t>
      </w:r>
      <w:r w:rsidR="00DA2065" w:rsidRPr="00EC0508">
        <w:rPr>
          <w:color w:val="000000"/>
          <w:sz w:val="24"/>
          <w:szCs w:val="24"/>
          <w:lang w:val="uk-UA"/>
        </w:rPr>
        <w:t>. Вже ввересні</w:t>
      </w:r>
      <w:r w:rsidR="004C3F27" w:rsidRPr="00EC0508">
        <w:rPr>
          <w:color w:val="000000"/>
          <w:sz w:val="24"/>
          <w:szCs w:val="24"/>
          <w:lang w:val="uk-UA"/>
        </w:rPr>
        <w:t xml:space="preserve"> на територію Галицької </w:t>
      </w:r>
      <w:r w:rsidR="004C3F27" w:rsidRPr="00EC0508">
        <w:rPr>
          <w:sz w:val="24"/>
          <w:szCs w:val="24"/>
          <w:lang w:val="uk-UA"/>
        </w:rPr>
        <w:t xml:space="preserve">митрополії вступили спочатку </w:t>
      </w:r>
      <w:r w:rsidR="004C3F27" w:rsidRPr="00EC0508">
        <w:rPr>
          <w:color w:val="000000"/>
          <w:sz w:val="24"/>
          <w:szCs w:val="24"/>
          <w:lang w:val="uk-UA"/>
        </w:rPr>
        <w:t>німецька, а потім Червона армія. Радянсь</w:t>
      </w:r>
      <w:r w:rsidR="004C3F27" w:rsidRPr="00EC0508">
        <w:rPr>
          <w:sz w:val="24"/>
          <w:szCs w:val="24"/>
          <w:lang w:val="uk-UA"/>
        </w:rPr>
        <w:t xml:space="preserve">кий Союз, окупувавши нові території, </w:t>
      </w:r>
      <w:r w:rsidR="004C3F27" w:rsidRPr="00EC0508">
        <w:rPr>
          <w:color w:val="000000"/>
          <w:sz w:val="24"/>
          <w:szCs w:val="24"/>
          <w:lang w:val="uk-UA"/>
        </w:rPr>
        <w:t xml:space="preserve">одразу розпочав насаджувати свою політику. </w:t>
      </w:r>
      <w:r w:rsidR="004C3F27" w:rsidRPr="00EC0508">
        <w:rPr>
          <w:sz w:val="24"/>
          <w:szCs w:val="24"/>
          <w:lang w:val="uk-UA"/>
        </w:rPr>
        <w:t>У жовтні радянська влада</w:t>
      </w:r>
      <w:r w:rsidRPr="00EC0508">
        <w:rPr>
          <w:sz w:val="24"/>
          <w:szCs w:val="24"/>
          <w:lang w:val="uk-UA"/>
        </w:rPr>
        <w:t xml:space="preserve"> взяла під</w:t>
      </w:r>
      <w:r w:rsidR="004C3F27" w:rsidRPr="00EC0508">
        <w:rPr>
          <w:sz w:val="24"/>
          <w:szCs w:val="24"/>
          <w:lang w:val="uk-UA"/>
        </w:rPr>
        <w:t xml:space="preserve"> свій контроль усі засоби масової інформації у Східній Галичині. Не стала винятком і періодика ГКЦ. Політика одержавлення призвела до закриття двадцяти греко-католицьких видань, серед яких </w:t>
      </w:r>
      <w:r w:rsidR="004C3F27" w:rsidRPr="00EC0508">
        <w:rPr>
          <w:b/>
          <w:i/>
          <w:sz w:val="24"/>
          <w:szCs w:val="24"/>
          <w:lang w:val="uk-UA"/>
        </w:rPr>
        <w:t>«Мета»</w:t>
      </w:r>
      <w:r w:rsidR="004C3F27" w:rsidRPr="00EC0508">
        <w:rPr>
          <w:b/>
          <w:sz w:val="24"/>
          <w:szCs w:val="24"/>
          <w:lang w:val="uk-UA"/>
        </w:rPr>
        <w:t xml:space="preserve">, </w:t>
      </w:r>
      <w:r w:rsidR="004C3F27" w:rsidRPr="00EC0508">
        <w:rPr>
          <w:b/>
          <w:i/>
          <w:sz w:val="24"/>
          <w:szCs w:val="24"/>
          <w:lang w:val="uk-UA"/>
        </w:rPr>
        <w:t>«Нова Зоря»</w:t>
      </w:r>
      <w:r w:rsidR="004C3F27" w:rsidRPr="00EC0508">
        <w:rPr>
          <w:b/>
          <w:sz w:val="24"/>
          <w:szCs w:val="24"/>
          <w:lang w:val="uk-UA"/>
        </w:rPr>
        <w:t xml:space="preserve">, </w:t>
      </w:r>
      <w:r w:rsidR="004C3F27" w:rsidRPr="00EC0508">
        <w:rPr>
          <w:b/>
          <w:i/>
          <w:sz w:val="24"/>
          <w:szCs w:val="24"/>
          <w:lang w:val="uk-UA"/>
        </w:rPr>
        <w:t>«Католицька Акція</w:t>
      </w:r>
      <w:r w:rsidR="004C3F27" w:rsidRPr="00EC0508">
        <w:rPr>
          <w:i/>
          <w:sz w:val="24"/>
          <w:szCs w:val="24"/>
          <w:lang w:val="uk-UA"/>
        </w:rPr>
        <w:t>»</w:t>
      </w:r>
      <w:r w:rsidR="004C3F27" w:rsidRPr="00EC0508">
        <w:rPr>
          <w:sz w:val="24"/>
          <w:szCs w:val="24"/>
          <w:lang w:val="uk-UA"/>
        </w:rPr>
        <w:t xml:space="preserve"> та інші. Тим самим Радянський Союз позбавив ГКЦ суспільного впливу. У школах було заборонено викладати релігію. Новий режим спричинився до припинення діяльності католицьких товариств</w:t>
      </w:r>
      <w:r w:rsidR="004C3F27" w:rsidRPr="00EC0508">
        <w:rPr>
          <w:sz w:val="24"/>
          <w:szCs w:val="24"/>
          <w:vertAlign w:val="superscript"/>
          <w:lang w:val="uk-UA"/>
        </w:rPr>
        <w:footnoteReference w:id="39"/>
      </w:r>
      <w:r w:rsidR="004C3F27" w:rsidRPr="00EC0508">
        <w:rPr>
          <w:sz w:val="24"/>
          <w:szCs w:val="24"/>
          <w:lang w:val="uk-UA"/>
        </w:rPr>
        <w:t xml:space="preserve">. </w:t>
      </w:r>
      <w:r w:rsidRPr="00EC0508">
        <w:rPr>
          <w:sz w:val="24"/>
          <w:szCs w:val="24"/>
          <w:lang w:val="uk-UA"/>
        </w:rPr>
        <w:t>Після цього репресії і ще одна окупація німецької влади, яка не збиралася відновлювати КА у Галицькій митрополії.</w:t>
      </w:r>
    </w:p>
    <w:p w:rsidR="004C3F27" w:rsidRPr="00EC0508" w:rsidRDefault="004C3F27" w:rsidP="00EC0508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EC0508">
        <w:rPr>
          <w:sz w:val="24"/>
          <w:szCs w:val="24"/>
          <w:lang w:val="uk-UA"/>
        </w:rPr>
        <w:t>Поразка німецької армії під Сталінградом 1943 року змінила хід Другої світової війни</w:t>
      </w:r>
      <w:r w:rsidRPr="00EC0508">
        <w:rPr>
          <w:rStyle w:val="a6"/>
          <w:sz w:val="24"/>
          <w:szCs w:val="24"/>
          <w:lang w:val="uk-UA"/>
        </w:rPr>
        <w:footnoteReference w:id="40"/>
      </w:r>
      <w:r w:rsidR="00825A27" w:rsidRPr="00EC0508">
        <w:rPr>
          <w:sz w:val="24"/>
          <w:szCs w:val="24"/>
          <w:lang w:val="uk-UA"/>
        </w:rPr>
        <w:t>. Після масових терорів 40-41 років у</w:t>
      </w:r>
      <w:r w:rsidRPr="00EC0508">
        <w:rPr>
          <w:sz w:val="24"/>
          <w:szCs w:val="24"/>
          <w:lang w:val="uk-UA"/>
        </w:rPr>
        <w:t>країнське населення не мало жодного бажання бачити на своїх теренах радянську владу,</w:t>
      </w:r>
      <w:r w:rsidR="00825A27" w:rsidRPr="00EC0508">
        <w:rPr>
          <w:sz w:val="24"/>
          <w:szCs w:val="24"/>
          <w:lang w:val="uk-UA"/>
        </w:rPr>
        <w:t xml:space="preserve"> о</w:t>
      </w:r>
      <w:r w:rsidRPr="00EC0508">
        <w:rPr>
          <w:sz w:val="24"/>
          <w:szCs w:val="24"/>
          <w:lang w:val="uk-UA"/>
        </w:rPr>
        <w:t>тож розпочалася масова еміграція української інтелігенції за кордон</w:t>
      </w:r>
      <w:r w:rsidRPr="00EC0508">
        <w:rPr>
          <w:rStyle w:val="a6"/>
          <w:sz w:val="24"/>
          <w:szCs w:val="24"/>
          <w:lang w:val="uk-UA"/>
        </w:rPr>
        <w:footnoteReference w:id="41"/>
      </w:r>
      <w:r w:rsidRPr="00EC0508">
        <w:rPr>
          <w:sz w:val="24"/>
          <w:szCs w:val="24"/>
          <w:lang w:val="uk-UA"/>
        </w:rPr>
        <w:t>.</w:t>
      </w:r>
    </w:p>
    <w:p w:rsidR="004C3F27" w:rsidRPr="00EC0508" w:rsidRDefault="004C3F27" w:rsidP="00EC0508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EC0508">
        <w:rPr>
          <w:sz w:val="24"/>
          <w:szCs w:val="24"/>
          <w:lang w:val="uk-UA"/>
        </w:rPr>
        <w:t>Дехто з тих, хто опинився за межами батьківщини, і надалі намагався продовжувати релігійно-просвітницьку діяльність. Тому представники католицького руху, будучи в еміграції, починають організовувати з’їзди, концерти та провадити видавничу діяльність. Загалом, з’їзди проводилися на трьох континентах, а саме: в Америці, Європі та Австралії</w:t>
      </w:r>
      <w:r w:rsidRPr="00EC0508">
        <w:rPr>
          <w:sz w:val="24"/>
          <w:szCs w:val="24"/>
          <w:vertAlign w:val="superscript"/>
          <w:lang w:val="uk-UA"/>
        </w:rPr>
        <w:footnoteReference w:id="42"/>
      </w:r>
      <w:r w:rsidRPr="00EC0508">
        <w:rPr>
          <w:sz w:val="24"/>
          <w:szCs w:val="24"/>
          <w:lang w:val="uk-UA"/>
        </w:rPr>
        <w:t>.</w:t>
      </w:r>
    </w:p>
    <w:p w:rsidR="001773EE" w:rsidRDefault="001773EE" w:rsidP="00EC0508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  <w:lang w:val="uk-UA"/>
        </w:rPr>
      </w:pPr>
      <w:r w:rsidRPr="00EC0508">
        <w:rPr>
          <w:color w:val="000000" w:themeColor="text1"/>
          <w:sz w:val="24"/>
          <w:szCs w:val="24"/>
          <w:lang w:val="uk-UA"/>
        </w:rPr>
        <w:t xml:space="preserve">Підсумовуючи, варто зазначити, що рух Католицька Акція є справжнім скарбом для ГКЦ у поширення християнських цінностей серед українського населення. </w:t>
      </w:r>
    </w:p>
    <w:p w:rsidR="00EC0508" w:rsidRDefault="00EC0508" w:rsidP="00EC0508">
      <w:pPr>
        <w:spacing w:after="0" w:line="240" w:lineRule="auto"/>
        <w:jc w:val="both"/>
        <w:rPr>
          <w:color w:val="000000" w:themeColor="text1"/>
          <w:sz w:val="24"/>
          <w:szCs w:val="24"/>
          <w:lang w:val="uk-UA"/>
        </w:rPr>
      </w:pPr>
    </w:p>
    <w:p w:rsidR="00EC0508" w:rsidRPr="00EC0508" w:rsidRDefault="00EC0508" w:rsidP="00EC0508">
      <w:pPr>
        <w:spacing w:after="0" w:line="240" w:lineRule="auto"/>
        <w:jc w:val="both"/>
        <w:rPr>
          <w:sz w:val="22"/>
          <w:szCs w:val="22"/>
          <w:lang w:val="uk-UA"/>
        </w:rPr>
      </w:pPr>
      <w:r w:rsidRPr="00EC0508">
        <w:rPr>
          <w:color w:val="000000" w:themeColor="text1"/>
          <w:sz w:val="22"/>
          <w:szCs w:val="22"/>
          <w:lang w:val="uk-UA"/>
        </w:rPr>
        <w:t>Бібліографія:</w:t>
      </w:r>
    </w:p>
    <w:p w:rsidR="00DA3DE9" w:rsidRPr="00DA3DE9" w:rsidRDefault="00DA3DE9" w:rsidP="00EC0508">
      <w:pPr>
        <w:pStyle w:val="a3"/>
        <w:numPr>
          <w:ilvl w:val="0"/>
          <w:numId w:val="15"/>
        </w:numPr>
        <w:jc w:val="both"/>
        <w:rPr>
          <w:color w:val="000000" w:themeColor="text1"/>
          <w:lang w:val="uk-UA"/>
        </w:rPr>
      </w:pPr>
      <w:r w:rsidRPr="00DA3DE9">
        <w:rPr>
          <w:lang w:val="uk-UA"/>
        </w:rPr>
        <w:t>Основні праці:</w:t>
      </w:r>
      <w:r w:rsidRPr="00DA3DE9">
        <w:rPr>
          <w:color w:val="000000" w:themeColor="text1"/>
          <w:lang w:val="uk-UA"/>
        </w:rPr>
        <w:t xml:space="preserve"> O. B</w:t>
      </w:r>
      <w:r w:rsidRPr="00DA3DE9">
        <w:rPr>
          <w:smallCaps/>
          <w:color w:val="000000" w:themeColor="text1"/>
          <w:lang w:val="uk-UA"/>
        </w:rPr>
        <w:t>ehen</w:t>
      </w:r>
      <w:r w:rsidRPr="00DA3DE9">
        <w:rPr>
          <w:color w:val="000000" w:themeColor="text1"/>
          <w:lang w:val="uk-UA"/>
        </w:rPr>
        <w:t xml:space="preserve">, </w:t>
      </w:r>
      <w:r w:rsidRPr="00DA3DE9">
        <w:rPr>
          <w:b/>
          <w:i/>
          <w:color w:val="000000" w:themeColor="text1"/>
          <w:lang w:val="uk-UA"/>
        </w:rPr>
        <w:t>Akcja katolicka i ukraińskie organizacje katolickie w Małopolsce Wschodniej w okresie międzywojennym</w:t>
      </w:r>
      <w:r w:rsidRPr="00DA3DE9">
        <w:rPr>
          <w:b/>
          <w:color w:val="000000" w:themeColor="text1"/>
          <w:lang w:val="uk-UA"/>
        </w:rPr>
        <w:t>,</w:t>
      </w:r>
      <w:r w:rsidRPr="00DA3DE9">
        <w:rPr>
          <w:color w:val="000000" w:themeColor="text1"/>
          <w:lang w:val="uk-UA"/>
        </w:rPr>
        <w:t xml:space="preserve"> Lublin: Towarzystwo Naukowe Katolickiego Uniwersytetu Lubelskiego Jana Pawła II 2009, 22.</w:t>
      </w:r>
    </w:p>
    <w:p w:rsidR="00DA3DE9" w:rsidRPr="00EC0508" w:rsidRDefault="00DA3DE9" w:rsidP="00EC0508">
      <w:pPr>
        <w:pStyle w:val="a5"/>
        <w:numPr>
          <w:ilvl w:val="0"/>
          <w:numId w:val="15"/>
        </w:numPr>
        <w:spacing w:after="0" w:line="240" w:lineRule="auto"/>
        <w:rPr>
          <w:color w:val="000000" w:themeColor="text1"/>
          <w:sz w:val="20"/>
          <w:szCs w:val="20"/>
        </w:rPr>
      </w:pPr>
      <w:r w:rsidRPr="00EC0508">
        <w:rPr>
          <w:color w:val="000000" w:themeColor="text1"/>
          <w:sz w:val="20"/>
          <w:szCs w:val="20"/>
        </w:rPr>
        <w:t>М. Г</w:t>
      </w:r>
      <w:r w:rsidRPr="00EC0508">
        <w:rPr>
          <w:smallCaps/>
          <w:color w:val="000000" w:themeColor="text1"/>
          <w:sz w:val="20"/>
          <w:szCs w:val="20"/>
        </w:rPr>
        <w:t>рушкевич</w:t>
      </w:r>
      <w:r w:rsidRPr="00EC0508">
        <w:rPr>
          <w:color w:val="000000" w:themeColor="text1"/>
          <w:sz w:val="20"/>
          <w:szCs w:val="20"/>
        </w:rPr>
        <w:t xml:space="preserve"> (ред.), </w:t>
      </w:r>
      <w:r w:rsidRPr="00EC0508">
        <w:rPr>
          <w:i/>
          <w:color w:val="000000" w:themeColor="text1"/>
          <w:sz w:val="20"/>
          <w:szCs w:val="20"/>
        </w:rPr>
        <w:t>Українська молодь Христові (пам’ятна книга), Документальний збірник 1933-1988</w:t>
      </w:r>
      <w:r w:rsidRPr="00EC0508">
        <w:rPr>
          <w:color w:val="000000" w:themeColor="text1"/>
          <w:sz w:val="20"/>
          <w:szCs w:val="20"/>
        </w:rPr>
        <w:t xml:space="preserve"> / мовний ред. проф. Д-р Василь Лев, Видання Української Католицької Єпархії св. свщм. Йосафата в Пармі ЗСА 1991.</w:t>
      </w:r>
    </w:p>
    <w:p w:rsidR="00DA3DE9" w:rsidRPr="00EC0508" w:rsidRDefault="00DA3DE9" w:rsidP="00EC0508">
      <w:pPr>
        <w:pStyle w:val="a5"/>
        <w:numPr>
          <w:ilvl w:val="0"/>
          <w:numId w:val="15"/>
        </w:num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EC0508">
        <w:rPr>
          <w:color w:val="000000" w:themeColor="text1"/>
          <w:sz w:val="20"/>
          <w:szCs w:val="20"/>
        </w:rPr>
        <w:t>І. П</w:t>
      </w:r>
      <w:r w:rsidRPr="00EC0508">
        <w:rPr>
          <w:smallCaps/>
          <w:color w:val="000000" w:themeColor="text1"/>
          <w:sz w:val="20"/>
          <w:szCs w:val="20"/>
        </w:rPr>
        <w:t>илипів</w:t>
      </w:r>
      <w:r w:rsidRPr="00EC0508">
        <w:rPr>
          <w:color w:val="000000" w:themeColor="text1"/>
          <w:sz w:val="20"/>
          <w:szCs w:val="20"/>
        </w:rPr>
        <w:t xml:space="preserve">, </w:t>
      </w:r>
      <w:r w:rsidRPr="00EC0508">
        <w:rPr>
          <w:i/>
          <w:color w:val="000000" w:themeColor="text1"/>
          <w:sz w:val="20"/>
          <w:szCs w:val="20"/>
        </w:rPr>
        <w:t>Греко-Католицька Церква в суспільно-політичному житті Східної Галичини (1918-1939 рр.)</w:t>
      </w:r>
      <w:r w:rsidRPr="00EC0508">
        <w:rPr>
          <w:color w:val="000000" w:themeColor="text1"/>
          <w:sz w:val="20"/>
          <w:szCs w:val="20"/>
        </w:rPr>
        <w:t>, монографія, Тернопіль: Економічна думка КНЕУ 2011.</w:t>
      </w:r>
    </w:p>
    <w:p w:rsidR="00DA3DE9" w:rsidRPr="00DA3DE9" w:rsidRDefault="00DA3DE9" w:rsidP="00EC0508">
      <w:pPr>
        <w:pStyle w:val="a3"/>
        <w:numPr>
          <w:ilvl w:val="0"/>
          <w:numId w:val="15"/>
        </w:numPr>
        <w:jc w:val="both"/>
        <w:rPr>
          <w:color w:val="000000" w:themeColor="text1"/>
          <w:lang w:val="uk-UA"/>
        </w:rPr>
      </w:pPr>
      <w:r w:rsidRPr="00DA3DE9">
        <w:rPr>
          <w:color w:val="000000" w:themeColor="text1"/>
          <w:lang w:val="uk-UA"/>
        </w:rPr>
        <w:t>М. К</w:t>
      </w:r>
      <w:r w:rsidRPr="00DA3DE9">
        <w:rPr>
          <w:smallCaps/>
          <w:color w:val="000000" w:themeColor="text1"/>
          <w:lang w:val="uk-UA"/>
        </w:rPr>
        <w:t>угутяк</w:t>
      </w:r>
      <w:r w:rsidRPr="00DA3DE9">
        <w:rPr>
          <w:color w:val="000000" w:themeColor="text1"/>
          <w:lang w:val="uk-UA"/>
        </w:rPr>
        <w:t xml:space="preserve">, </w:t>
      </w:r>
      <w:r w:rsidRPr="00DA3DE9">
        <w:rPr>
          <w:i/>
          <w:color w:val="000000" w:themeColor="text1"/>
          <w:lang w:val="uk-UA"/>
        </w:rPr>
        <w:t>Галичина: Сторінки історії: нарис суспільно-політичного руху (XIX ст.-1939 р.)</w:t>
      </w:r>
      <w:r w:rsidRPr="00DA3DE9">
        <w:rPr>
          <w:color w:val="000000" w:themeColor="text1"/>
          <w:lang w:val="uk-UA"/>
        </w:rPr>
        <w:t>, 185.</w:t>
      </w:r>
    </w:p>
    <w:p w:rsidR="00DA3DE9" w:rsidRPr="00DA3DE9" w:rsidRDefault="00DA3DE9" w:rsidP="00EC0508">
      <w:pPr>
        <w:pStyle w:val="a3"/>
        <w:numPr>
          <w:ilvl w:val="0"/>
          <w:numId w:val="15"/>
        </w:numPr>
        <w:jc w:val="both"/>
        <w:rPr>
          <w:color w:val="000000" w:themeColor="text1"/>
          <w:lang w:val="uk-UA"/>
        </w:rPr>
      </w:pPr>
      <w:r w:rsidRPr="00DA3DE9">
        <w:rPr>
          <w:lang w:val="uk-UA"/>
        </w:rPr>
        <w:t xml:space="preserve">В. Марчук, </w:t>
      </w:r>
      <w:r w:rsidRPr="00DA3DE9">
        <w:rPr>
          <w:i/>
          <w:lang w:val="uk-UA"/>
        </w:rPr>
        <w:t>Українська Греко-Католицька Церква. Історичний нарис</w:t>
      </w:r>
      <w:r w:rsidRPr="00DA3DE9">
        <w:rPr>
          <w:lang w:val="uk-UA"/>
        </w:rPr>
        <w:t>, Івано-Франківськ: Плай 2001.</w:t>
      </w:r>
    </w:p>
    <w:p w:rsidR="00475412" w:rsidRPr="004C3F27" w:rsidRDefault="00475412" w:rsidP="00EC0508">
      <w:pPr>
        <w:spacing w:after="0" w:line="240" w:lineRule="auto"/>
        <w:rPr>
          <w:lang w:val="uk-UA"/>
        </w:rPr>
      </w:pPr>
    </w:p>
    <w:sectPr w:rsidR="00475412" w:rsidRPr="004C3F27" w:rsidSect="00EC0508">
      <w:footerReference w:type="default" r:id="rId7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898" w:rsidRDefault="00A52898" w:rsidP="004C3F27">
      <w:pPr>
        <w:spacing w:after="0" w:line="240" w:lineRule="auto"/>
      </w:pPr>
      <w:r>
        <w:separator/>
      </w:r>
    </w:p>
  </w:endnote>
  <w:endnote w:type="continuationSeparator" w:id="0">
    <w:p w:rsidR="00A52898" w:rsidRDefault="00A52898" w:rsidP="004C3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97188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4D61" w:rsidRDefault="005E4D61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09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E4D61" w:rsidRDefault="005E4D6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898" w:rsidRDefault="00A52898" w:rsidP="004C3F27">
      <w:pPr>
        <w:spacing w:after="0" w:line="240" w:lineRule="auto"/>
      </w:pPr>
      <w:r>
        <w:separator/>
      </w:r>
    </w:p>
  </w:footnote>
  <w:footnote w:type="continuationSeparator" w:id="0">
    <w:p w:rsidR="00A52898" w:rsidRDefault="00A52898" w:rsidP="004C3F27">
      <w:pPr>
        <w:spacing w:after="0" w:line="240" w:lineRule="auto"/>
      </w:pPr>
      <w:r>
        <w:continuationSeparator/>
      </w:r>
    </w:p>
  </w:footnote>
  <w:footnote w:id="1">
    <w:p w:rsidR="00841548" w:rsidRPr="00E07894" w:rsidRDefault="00841548" w:rsidP="004C3F27">
      <w:pPr>
        <w:pStyle w:val="a3"/>
        <w:jc w:val="both"/>
        <w:rPr>
          <w:color w:val="000000" w:themeColor="text1"/>
          <w:lang w:val="uk-UA"/>
        </w:rPr>
      </w:pPr>
      <w:r w:rsidRPr="00E07894">
        <w:rPr>
          <w:rStyle w:val="a6"/>
          <w:color w:val="000000" w:themeColor="text1"/>
          <w:lang w:val="uk-UA"/>
        </w:rPr>
        <w:footnoteRef/>
      </w:r>
      <w:r w:rsidRPr="00E07894">
        <w:rPr>
          <w:color w:val="000000" w:themeColor="text1"/>
          <w:lang w:val="uk-UA"/>
        </w:rPr>
        <w:t xml:space="preserve"> «З історії Українського Католицького Союзу» // </w:t>
      </w:r>
      <w:r w:rsidRPr="00E07894">
        <w:rPr>
          <w:i/>
          <w:color w:val="000000" w:themeColor="text1"/>
          <w:lang w:val="uk-UA"/>
        </w:rPr>
        <w:t>Мета</w:t>
      </w:r>
      <w:r w:rsidRPr="00E07894">
        <w:rPr>
          <w:color w:val="000000" w:themeColor="text1"/>
          <w:lang w:val="uk-UA"/>
        </w:rPr>
        <w:t xml:space="preserve"> №1 (15 березня 1931) 4. </w:t>
      </w:r>
    </w:p>
  </w:footnote>
  <w:footnote w:id="2">
    <w:p w:rsidR="00841548" w:rsidRPr="00E07894" w:rsidRDefault="00841548" w:rsidP="004C3F27">
      <w:pPr>
        <w:pStyle w:val="a3"/>
        <w:jc w:val="both"/>
        <w:rPr>
          <w:color w:val="000000" w:themeColor="text1"/>
          <w:lang w:val="uk-UA"/>
        </w:rPr>
      </w:pPr>
      <w:r w:rsidRPr="00E07894">
        <w:rPr>
          <w:rStyle w:val="a6"/>
          <w:color w:val="000000" w:themeColor="text1"/>
          <w:lang w:val="uk-UA"/>
        </w:rPr>
        <w:footnoteRef/>
      </w:r>
      <w:r w:rsidRPr="00E07894">
        <w:rPr>
          <w:color w:val="000000" w:themeColor="text1"/>
          <w:lang w:val="uk-UA"/>
        </w:rPr>
        <w:t xml:space="preserve"> Т. Д</w:t>
      </w:r>
      <w:r w:rsidRPr="008923CC">
        <w:rPr>
          <w:smallCaps/>
          <w:color w:val="000000" w:themeColor="text1"/>
          <w:lang w:val="uk-UA"/>
        </w:rPr>
        <w:t>ерещук</w:t>
      </w:r>
      <w:r w:rsidRPr="00E07894">
        <w:rPr>
          <w:color w:val="000000" w:themeColor="text1"/>
          <w:lang w:val="uk-UA"/>
        </w:rPr>
        <w:t xml:space="preserve">, «Консервативно-клерикальні моделі державотворення українських християнських суспільників Галичини» [PDF], [б. м.] 1994, с.170. </w:t>
      </w:r>
    </w:p>
  </w:footnote>
  <w:footnote w:id="3">
    <w:p w:rsidR="00841548" w:rsidRPr="00E07894" w:rsidRDefault="00841548" w:rsidP="004C3F27">
      <w:pPr>
        <w:pStyle w:val="a3"/>
        <w:jc w:val="both"/>
        <w:rPr>
          <w:color w:val="000000" w:themeColor="text1"/>
          <w:lang w:val="uk-UA"/>
        </w:rPr>
      </w:pPr>
      <w:r w:rsidRPr="00E07894">
        <w:rPr>
          <w:rStyle w:val="a6"/>
          <w:color w:val="000000" w:themeColor="text1"/>
          <w:lang w:val="uk-UA"/>
        </w:rPr>
        <w:footnoteRef/>
      </w:r>
      <w:r w:rsidRPr="00E07894">
        <w:rPr>
          <w:color w:val="000000" w:themeColor="text1"/>
          <w:lang w:val="uk-UA"/>
        </w:rPr>
        <w:t xml:space="preserve"> Н. Б</w:t>
      </w:r>
      <w:r w:rsidRPr="008923CC">
        <w:rPr>
          <w:smallCaps/>
          <w:color w:val="000000" w:themeColor="text1"/>
          <w:lang w:val="uk-UA"/>
        </w:rPr>
        <w:t>ліндер</w:t>
      </w:r>
      <w:r w:rsidRPr="00E07894">
        <w:rPr>
          <w:color w:val="000000" w:themeColor="text1"/>
          <w:lang w:val="uk-UA"/>
        </w:rPr>
        <w:t>, «Андрей Шептицький і Український Католицький Союз» [PDF], [б. м.] 2000, с.</w:t>
      </w:r>
      <w:r w:rsidRPr="00E07894">
        <w:rPr>
          <w:i/>
          <w:color w:val="000000" w:themeColor="text1"/>
          <w:lang w:val="uk-UA"/>
        </w:rPr>
        <w:t xml:space="preserve"> </w:t>
      </w:r>
      <w:r w:rsidRPr="00E07894">
        <w:rPr>
          <w:color w:val="000000" w:themeColor="text1"/>
          <w:lang w:val="uk-UA"/>
        </w:rPr>
        <w:t>110</w:t>
      </w:r>
      <w:r w:rsidRPr="00E07894">
        <w:rPr>
          <w:i/>
          <w:color w:val="000000" w:themeColor="text1"/>
          <w:lang w:val="uk-UA"/>
        </w:rPr>
        <w:t>.</w:t>
      </w:r>
    </w:p>
  </w:footnote>
  <w:footnote w:id="4">
    <w:p w:rsidR="00841548" w:rsidRPr="00E07894" w:rsidRDefault="00841548" w:rsidP="004C3F27">
      <w:pPr>
        <w:pStyle w:val="a3"/>
        <w:jc w:val="both"/>
        <w:rPr>
          <w:color w:val="000000" w:themeColor="text1"/>
          <w:lang w:val="uk-UA"/>
        </w:rPr>
      </w:pPr>
      <w:r w:rsidRPr="00E07894">
        <w:rPr>
          <w:rStyle w:val="a6"/>
          <w:color w:val="000000" w:themeColor="text1"/>
          <w:lang w:val="uk-UA"/>
        </w:rPr>
        <w:footnoteRef/>
      </w:r>
      <w:r>
        <w:rPr>
          <w:color w:val="000000" w:themeColor="text1"/>
          <w:lang w:val="uk-UA"/>
        </w:rPr>
        <w:t xml:space="preserve"> </w:t>
      </w:r>
      <w:r w:rsidRPr="00E07894">
        <w:rPr>
          <w:color w:val="000000" w:themeColor="text1"/>
          <w:lang w:val="uk-UA"/>
        </w:rPr>
        <w:t xml:space="preserve">ЦДІАЛ, ф. 358, оп. 3, спр. 288, арк. 92. </w:t>
      </w:r>
    </w:p>
  </w:footnote>
  <w:footnote w:id="5">
    <w:p w:rsidR="00841548" w:rsidRPr="00E07894" w:rsidRDefault="00841548" w:rsidP="004C3F27">
      <w:pPr>
        <w:pStyle w:val="a3"/>
        <w:jc w:val="both"/>
        <w:rPr>
          <w:color w:val="000000" w:themeColor="text1"/>
          <w:lang w:val="uk-UA"/>
        </w:rPr>
      </w:pPr>
      <w:r w:rsidRPr="00E07894">
        <w:rPr>
          <w:rStyle w:val="a6"/>
          <w:color w:val="000000" w:themeColor="text1"/>
          <w:lang w:val="uk-UA"/>
        </w:rPr>
        <w:footnoteRef/>
      </w:r>
      <w:r w:rsidRPr="00E07894">
        <w:rPr>
          <w:color w:val="000000" w:themeColor="text1"/>
          <w:lang w:val="uk-UA"/>
        </w:rPr>
        <w:t xml:space="preserve"> о. В. П</w:t>
      </w:r>
      <w:r w:rsidRPr="008923CC">
        <w:rPr>
          <w:smallCaps/>
          <w:color w:val="000000" w:themeColor="text1"/>
          <w:lang w:val="uk-UA"/>
        </w:rPr>
        <w:t>ришляк</w:t>
      </w:r>
      <w:r w:rsidRPr="00E07894">
        <w:rPr>
          <w:color w:val="000000" w:themeColor="text1"/>
          <w:lang w:val="uk-UA"/>
        </w:rPr>
        <w:t xml:space="preserve">, «План праці Українського Католицького Союзу на парохіях» // </w:t>
      </w:r>
      <w:r w:rsidRPr="00E07894">
        <w:rPr>
          <w:i/>
          <w:color w:val="000000" w:themeColor="text1"/>
          <w:lang w:val="uk-UA"/>
        </w:rPr>
        <w:t>Мета</w:t>
      </w:r>
      <w:r w:rsidRPr="00E07894">
        <w:rPr>
          <w:color w:val="000000" w:themeColor="text1"/>
          <w:lang w:val="uk-UA"/>
        </w:rPr>
        <w:t xml:space="preserve"> №14 (15 квітня 1934) 6. </w:t>
      </w:r>
    </w:p>
  </w:footnote>
  <w:footnote w:id="6">
    <w:p w:rsidR="00841548" w:rsidRPr="00E07894" w:rsidRDefault="00841548" w:rsidP="004C3F27">
      <w:pPr>
        <w:pStyle w:val="a3"/>
        <w:jc w:val="both"/>
        <w:rPr>
          <w:color w:val="000000" w:themeColor="text1"/>
          <w:lang w:val="uk-UA"/>
        </w:rPr>
      </w:pPr>
      <w:r w:rsidRPr="00E07894">
        <w:rPr>
          <w:rStyle w:val="a6"/>
          <w:color w:val="000000" w:themeColor="text1"/>
          <w:lang w:val="uk-UA"/>
        </w:rPr>
        <w:footnoteRef/>
      </w:r>
      <w:r w:rsidRPr="00E07894">
        <w:rPr>
          <w:color w:val="000000" w:themeColor="text1"/>
          <w:lang w:val="uk-UA"/>
        </w:rPr>
        <w:t xml:space="preserve"> о. В. П</w:t>
      </w:r>
      <w:r w:rsidRPr="008923CC">
        <w:rPr>
          <w:smallCaps/>
          <w:color w:val="000000" w:themeColor="text1"/>
          <w:lang w:val="uk-UA"/>
        </w:rPr>
        <w:t>ришляк</w:t>
      </w:r>
      <w:r w:rsidRPr="00E07894">
        <w:rPr>
          <w:color w:val="000000" w:themeColor="text1"/>
          <w:lang w:val="uk-UA"/>
        </w:rPr>
        <w:t xml:space="preserve">, «План праці Українського Католицького Союзу в парохіях» // </w:t>
      </w:r>
      <w:r w:rsidRPr="00E07894">
        <w:rPr>
          <w:i/>
          <w:color w:val="000000" w:themeColor="text1"/>
          <w:lang w:val="uk-UA"/>
        </w:rPr>
        <w:t xml:space="preserve">Мета </w:t>
      </w:r>
      <w:r w:rsidRPr="00E07894">
        <w:rPr>
          <w:color w:val="000000" w:themeColor="text1"/>
          <w:lang w:val="uk-UA"/>
        </w:rPr>
        <w:t>№16 (29 квітня 1934) 5.</w:t>
      </w:r>
    </w:p>
  </w:footnote>
  <w:footnote w:id="7">
    <w:p w:rsidR="00841548" w:rsidRPr="00E07894" w:rsidRDefault="00841548" w:rsidP="004C3F27">
      <w:pPr>
        <w:pStyle w:val="a3"/>
        <w:jc w:val="both"/>
        <w:rPr>
          <w:color w:val="000000" w:themeColor="text1"/>
          <w:lang w:val="uk-UA"/>
        </w:rPr>
      </w:pPr>
      <w:r w:rsidRPr="00E07894">
        <w:rPr>
          <w:rStyle w:val="a6"/>
          <w:color w:val="000000" w:themeColor="text1"/>
          <w:lang w:val="uk-UA"/>
        </w:rPr>
        <w:footnoteRef/>
      </w:r>
      <w:r w:rsidRPr="00E07894">
        <w:rPr>
          <w:color w:val="000000" w:themeColor="text1"/>
          <w:lang w:val="uk-UA"/>
        </w:rPr>
        <w:t xml:space="preserve"> Н. Б</w:t>
      </w:r>
      <w:r w:rsidRPr="008923CC">
        <w:rPr>
          <w:smallCaps/>
          <w:color w:val="000000" w:themeColor="text1"/>
          <w:lang w:val="uk-UA"/>
        </w:rPr>
        <w:t>ліндер</w:t>
      </w:r>
      <w:r w:rsidRPr="00E07894">
        <w:rPr>
          <w:color w:val="000000" w:themeColor="text1"/>
          <w:lang w:val="uk-UA"/>
        </w:rPr>
        <w:t>, «Андрей Шептицький і Український Католицький Союз»,</w:t>
      </w:r>
      <w:r w:rsidRPr="00E07894">
        <w:rPr>
          <w:i/>
          <w:color w:val="000000" w:themeColor="text1"/>
          <w:lang w:val="uk-UA"/>
        </w:rPr>
        <w:t xml:space="preserve"> </w:t>
      </w:r>
      <w:r w:rsidRPr="00E07894">
        <w:rPr>
          <w:color w:val="000000" w:themeColor="text1"/>
          <w:lang w:val="uk-UA"/>
        </w:rPr>
        <w:t>110</w:t>
      </w:r>
      <w:r w:rsidRPr="00E07894">
        <w:rPr>
          <w:i/>
          <w:color w:val="000000" w:themeColor="text1"/>
          <w:lang w:val="uk-UA"/>
        </w:rPr>
        <w:t xml:space="preserve">. </w:t>
      </w:r>
    </w:p>
  </w:footnote>
  <w:footnote w:id="8">
    <w:p w:rsidR="00841548" w:rsidRPr="00E07894" w:rsidRDefault="00841548" w:rsidP="004C3F27">
      <w:pPr>
        <w:pStyle w:val="a3"/>
        <w:jc w:val="both"/>
        <w:rPr>
          <w:color w:val="000000" w:themeColor="text1"/>
          <w:lang w:val="uk-UA"/>
        </w:rPr>
      </w:pPr>
      <w:r w:rsidRPr="00E07894">
        <w:rPr>
          <w:rStyle w:val="a6"/>
          <w:color w:val="000000" w:themeColor="text1"/>
          <w:lang w:val="uk-UA"/>
        </w:rPr>
        <w:footnoteRef/>
      </w:r>
      <w:r w:rsidRPr="00E07894">
        <w:rPr>
          <w:color w:val="000000" w:themeColor="text1"/>
          <w:lang w:val="uk-UA"/>
        </w:rPr>
        <w:t xml:space="preserve"> о. В. П</w:t>
      </w:r>
      <w:r w:rsidRPr="008923CC">
        <w:rPr>
          <w:smallCaps/>
          <w:color w:val="000000" w:themeColor="text1"/>
          <w:lang w:val="uk-UA"/>
        </w:rPr>
        <w:t>ришляк</w:t>
      </w:r>
      <w:r w:rsidRPr="00E07894">
        <w:rPr>
          <w:color w:val="000000" w:themeColor="text1"/>
          <w:lang w:val="uk-UA"/>
        </w:rPr>
        <w:t>, «План праці Українського Католицького Союзу в парохіях»</w:t>
      </w:r>
      <w:r>
        <w:rPr>
          <w:color w:val="000000" w:themeColor="text1"/>
          <w:lang w:val="uk-UA"/>
        </w:rPr>
        <w:t>, 5.</w:t>
      </w:r>
    </w:p>
  </w:footnote>
  <w:footnote w:id="9">
    <w:p w:rsidR="00841548" w:rsidRPr="00E07894" w:rsidRDefault="00841548" w:rsidP="004C3F27">
      <w:pPr>
        <w:pStyle w:val="a3"/>
        <w:jc w:val="both"/>
        <w:rPr>
          <w:color w:val="000000" w:themeColor="text1"/>
          <w:lang w:val="uk-UA"/>
        </w:rPr>
      </w:pPr>
      <w:r w:rsidRPr="00E07894">
        <w:rPr>
          <w:rStyle w:val="a6"/>
          <w:color w:val="000000" w:themeColor="text1"/>
          <w:lang w:val="uk-UA"/>
        </w:rPr>
        <w:footnoteRef/>
      </w:r>
      <w:r w:rsidRPr="00E07894">
        <w:rPr>
          <w:color w:val="000000" w:themeColor="text1"/>
          <w:lang w:val="uk-UA"/>
        </w:rPr>
        <w:t xml:space="preserve"> Н. Б</w:t>
      </w:r>
      <w:r w:rsidRPr="008923CC">
        <w:rPr>
          <w:smallCaps/>
          <w:color w:val="000000" w:themeColor="text1"/>
          <w:lang w:val="uk-UA"/>
        </w:rPr>
        <w:t>ліндер</w:t>
      </w:r>
      <w:r w:rsidRPr="00E07894">
        <w:rPr>
          <w:color w:val="000000" w:themeColor="text1"/>
          <w:lang w:val="uk-UA"/>
        </w:rPr>
        <w:t>, «Андрей Шептицький і Український Католицький Союз»,</w:t>
      </w:r>
      <w:r w:rsidRPr="00E07894">
        <w:rPr>
          <w:i/>
          <w:color w:val="000000" w:themeColor="text1"/>
          <w:lang w:val="uk-UA"/>
        </w:rPr>
        <w:t xml:space="preserve"> </w:t>
      </w:r>
      <w:r w:rsidRPr="00E07894">
        <w:rPr>
          <w:color w:val="000000" w:themeColor="text1"/>
          <w:lang w:val="uk-UA"/>
        </w:rPr>
        <w:t>110</w:t>
      </w:r>
      <w:r w:rsidRPr="00E07894">
        <w:rPr>
          <w:i/>
          <w:color w:val="000000" w:themeColor="text1"/>
          <w:lang w:val="uk-UA"/>
        </w:rPr>
        <w:t>.</w:t>
      </w:r>
    </w:p>
  </w:footnote>
  <w:footnote w:id="10">
    <w:p w:rsidR="00841548" w:rsidRPr="00E07894" w:rsidRDefault="00841548" w:rsidP="004C3F27">
      <w:pPr>
        <w:pStyle w:val="a3"/>
        <w:jc w:val="both"/>
        <w:rPr>
          <w:color w:val="000000" w:themeColor="text1"/>
          <w:lang w:val="uk-UA"/>
        </w:rPr>
      </w:pPr>
      <w:r w:rsidRPr="00E07894">
        <w:rPr>
          <w:rStyle w:val="a6"/>
          <w:color w:val="000000" w:themeColor="text1"/>
          <w:lang w:val="uk-UA"/>
        </w:rPr>
        <w:footnoteRef/>
      </w:r>
      <w:r w:rsidRPr="00E07894">
        <w:rPr>
          <w:color w:val="000000" w:themeColor="text1"/>
          <w:lang w:val="uk-UA"/>
        </w:rPr>
        <w:t xml:space="preserve"> В. М</w:t>
      </w:r>
      <w:r w:rsidRPr="008923CC">
        <w:rPr>
          <w:smallCaps/>
          <w:color w:val="000000" w:themeColor="text1"/>
          <w:lang w:val="uk-UA"/>
        </w:rPr>
        <w:t>арчук</w:t>
      </w:r>
      <w:r w:rsidRPr="00E07894">
        <w:rPr>
          <w:color w:val="000000" w:themeColor="text1"/>
          <w:lang w:val="uk-UA"/>
        </w:rPr>
        <w:t xml:space="preserve">, </w:t>
      </w:r>
      <w:r w:rsidRPr="00E07894">
        <w:rPr>
          <w:i/>
          <w:color w:val="000000" w:themeColor="text1"/>
          <w:lang w:val="uk-UA"/>
        </w:rPr>
        <w:t xml:space="preserve">Українська Греко-Католицька Церква, </w:t>
      </w:r>
      <w:r w:rsidRPr="00E07894">
        <w:rPr>
          <w:color w:val="000000" w:themeColor="text1"/>
          <w:lang w:val="uk-UA"/>
        </w:rPr>
        <w:t>99.</w:t>
      </w:r>
    </w:p>
  </w:footnote>
  <w:footnote w:id="11">
    <w:p w:rsidR="00841548" w:rsidRPr="00E07894" w:rsidRDefault="00841548" w:rsidP="004C3F27">
      <w:pPr>
        <w:pStyle w:val="a3"/>
        <w:jc w:val="both"/>
        <w:rPr>
          <w:color w:val="000000" w:themeColor="text1"/>
          <w:lang w:val="uk-UA"/>
        </w:rPr>
      </w:pPr>
      <w:r w:rsidRPr="00E07894">
        <w:rPr>
          <w:rStyle w:val="a6"/>
          <w:color w:val="000000" w:themeColor="text1"/>
          <w:lang w:val="uk-UA"/>
        </w:rPr>
        <w:footnoteRef/>
      </w:r>
      <w:r w:rsidRPr="00E07894">
        <w:rPr>
          <w:color w:val="000000" w:themeColor="text1"/>
          <w:lang w:val="uk-UA"/>
        </w:rPr>
        <w:t xml:space="preserve"> «Zycie polityczne. U.N.D.O. – U.K.S» // </w:t>
      </w:r>
      <w:r w:rsidRPr="00E07894">
        <w:rPr>
          <w:i/>
          <w:color w:val="000000" w:themeColor="text1"/>
          <w:lang w:val="uk-UA"/>
        </w:rPr>
        <w:t xml:space="preserve">Sprawy narodowciowe </w:t>
      </w:r>
      <w:r w:rsidRPr="00E07894">
        <w:rPr>
          <w:color w:val="000000" w:themeColor="text1"/>
          <w:lang w:val="uk-UA"/>
        </w:rPr>
        <w:t>№1 (styczen-kwiecien 1931)</w:t>
      </w:r>
      <w:r w:rsidRPr="00E07894">
        <w:rPr>
          <w:i/>
          <w:color w:val="000000" w:themeColor="text1"/>
          <w:lang w:val="uk-UA"/>
        </w:rPr>
        <w:t xml:space="preserve"> </w:t>
      </w:r>
      <w:r w:rsidRPr="00E07894">
        <w:rPr>
          <w:color w:val="000000" w:themeColor="text1"/>
          <w:lang w:val="uk-UA"/>
        </w:rPr>
        <w:t>101.</w:t>
      </w:r>
    </w:p>
  </w:footnote>
  <w:footnote w:id="12">
    <w:p w:rsidR="00841548" w:rsidRPr="00E07894" w:rsidRDefault="00841548" w:rsidP="004C3F27">
      <w:pPr>
        <w:pStyle w:val="a3"/>
        <w:jc w:val="both"/>
        <w:rPr>
          <w:color w:val="000000" w:themeColor="text1"/>
          <w:lang w:val="uk-UA"/>
        </w:rPr>
      </w:pPr>
      <w:r w:rsidRPr="00E07894">
        <w:rPr>
          <w:rStyle w:val="a6"/>
          <w:color w:val="000000" w:themeColor="text1"/>
          <w:lang w:val="uk-UA"/>
        </w:rPr>
        <w:footnoteRef/>
      </w:r>
      <w:r w:rsidRPr="00E07894">
        <w:rPr>
          <w:color w:val="000000" w:themeColor="text1"/>
          <w:lang w:val="uk-UA"/>
        </w:rPr>
        <w:t xml:space="preserve"> «Чому У.К.С. вважається політичною партією?» // </w:t>
      </w:r>
      <w:r w:rsidRPr="00E07894">
        <w:rPr>
          <w:i/>
          <w:color w:val="000000" w:themeColor="text1"/>
          <w:lang w:val="uk-UA"/>
        </w:rPr>
        <w:t>Наш клич</w:t>
      </w:r>
      <w:r w:rsidRPr="00E07894">
        <w:rPr>
          <w:color w:val="000000" w:themeColor="text1"/>
          <w:lang w:val="uk-UA"/>
        </w:rPr>
        <w:t xml:space="preserve"> №3 (2 квітня 1933) 2.</w:t>
      </w:r>
    </w:p>
  </w:footnote>
  <w:footnote w:id="13">
    <w:p w:rsidR="00841548" w:rsidRPr="00E07894" w:rsidRDefault="00841548" w:rsidP="004C3F27">
      <w:pPr>
        <w:pStyle w:val="a3"/>
        <w:jc w:val="both"/>
        <w:rPr>
          <w:color w:val="000000" w:themeColor="text1"/>
          <w:lang w:val="uk-UA"/>
        </w:rPr>
      </w:pPr>
      <w:r w:rsidRPr="00E07894">
        <w:rPr>
          <w:rStyle w:val="a6"/>
          <w:color w:val="000000" w:themeColor="text1"/>
          <w:lang w:val="uk-UA"/>
        </w:rPr>
        <w:footnoteRef/>
      </w:r>
      <w:r w:rsidRPr="00E07894">
        <w:rPr>
          <w:color w:val="000000" w:themeColor="text1"/>
          <w:lang w:val="uk-UA"/>
        </w:rPr>
        <w:t xml:space="preserve"> «Конституційни</w:t>
      </w:r>
      <w:r>
        <w:rPr>
          <w:color w:val="000000" w:themeColor="text1"/>
          <w:lang w:val="uk-UA"/>
        </w:rPr>
        <w:t>й статут Католицької Акції гр.-</w:t>
      </w:r>
      <w:r w:rsidRPr="00E07894">
        <w:rPr>
          <w:color w:val="000000" w:themeColor="text1"/>
          <w:lang w:val="uk-UA"/>
        </w:rPr>
        <w:t xml:space="preserve">кат. Галицької провінції» // </w:t>
      </w:r>
      <w:r w:rsidRPr="00E07894">
        <w:rPr>
          <w:i/>
          <w:color w:val="000000" w:themeColor="text1"/>
          <w:lang w:val="uk-UA"/>
        </w:rPr>
        <w:t>Католицька Акція</w:t>
      </w:r>
      <w:r w:rsidRPr="00E07894">
        <w:rPr>
          <w:color w:val="000000" w:themeColor="text1"/>
          <w:lang w:val="uk-UA"/>
        </w:rPr>
        <w:t xml:space="preserve"> №1 (червень 1934) 16.</w:t>
      </w:r>
    </w:p>
  </w:footnote>
  <w:footnote w:id="14">
    <w:p w:rsidR="00841548" w:rsidRPr="00E07894" w:rsidRDefault="00841548" w:rsidP="004C3F27">
      <w:pPr>
        <w:pStyle w:val="a3"/>
        <w:jc w:val="both"/>
        <w:rPr>
          <w:color w:val="000000" w:themeColor="text1"/>
          <w:lang w:val="uk-UA"/>
        </w:rPr>
      </w:pPr>
      <w:r w:rsidRPr="00E07894">
        <w:rPr>
          <w:rStyle w:val="a6"/>
          <w:color w:val="000000" w:themeColor="text1"/>
          <w:lang w:val="uk-UA"/>
        </w:rPr>
        <w:footnoteRef/>
      </w:r>
      <w:r w:rsidRPr="00E07894">
        <w:rPr>
          <w:color w:val="000000" w:themeColor="text1"/>
          <w:lang w:val="uk-UA"/>
        </w:rPr>
        <w:t xml:space="preserve"> O. B</w:t>
      </w:r>
      <w:r w:rsidRPr="003A7900">
        <w:rPr>
          <w:smallCaps/>
          <w:color w:val="000000" w:themeColor="text1"/>
          <w:lang w:val="uk-UA"/>
        </w:rPr>
        <w:t>ehen</w:t>
      </w:r>
      <w:r w:rsidRPr="00E07894">
        <w:rPr>
          <w:color w:val="000000" w:themeColor="text1"/>
          <w:lang w:val="uk-UA"/>
        </w:rPr>
        <w:t xml:space="preserve">, </w:t>
      </w:r>
      <w:r w:rsidRPr="00E07894">
        <w:rPr>
          <w:i/>
          <w:color w:val="000000" w:themeColor="text1"/>
          <w:lang w:val="uk-UA"/>
        </w:rPr>
        <w:t>Akcja katolicka i ukraińskie organizacje katolickie w Małopolsce Wschodniej w okresie międzywojennym</w:t>
      </w:r>
      <w:r w:rsidRPr="00E07894">
        <w:rPr>
          <w:color w:val="000000" w:themeColor="text1"/>
          <w:lang w:val="uk-UA"/>
        </w:rPr>
        <w:t>, 101-102.</w:t>
      </w:r>
    </w:p>
  </w:footnote>
  <w:footnote w:id="15">
    <w:p w:rsidR="00841548" w:rsidRPr="007801CF" w:rsidRDefault="00841548" w:rsidP="004C3F27">
      <w:pPr>
        <w:spacing w:after="0" w:line="240" w:lineRule="auto"/>
        <w:jc w:val="both"/>
        <w:rPr>
          <w:color w:val="000000" w:themeColor="text1"/>
          <w:sz w:val="20"/>
          <w:szCs w:val="20"/>
          <w:lang w:val="uk-UA"/>
        </w:rPr>
      </w:pPr>
      <w:r w:rsidRPr="00E07894">
        <w:rPr>
          <w:rStyle w:val="a6"/>
          <w:color w:val="000000" w:themeColor="text1"/>
          <w:sz w:val="20"/>
          <w:szCs w:val="20"/>
          <w:lang w:val="uk-UA"/>
        </w:rPr>
        <w:footnoteRef/>
      </w:r>
      <w:r w:rsidRPr="00E07894">
        <w:rPr>
          <w:color w:val="000000" w:themeColor="text1"/>
          <w:sz w:val="20"/>
          <w:szCs w:val="20"/>
          <w:lang w:val="uk-UA"/>
        </w:rPr>
        <w:t xml:space="preserve"> єп</w:t>
      </w:r>
      <w:r w:rsidRPr="007801CF">
        <w:rPr>
          <w:color w:val="000000" w:themeColor="text1"/>
          <w:sz w:val="20"/>
          <w:szCs w:val="20"/>
          <w:lang w:val="uk-UA"/>
        </w:rPr>
        <w:t>. І. Б</w:t>
      </w:r>
      <w:r w:rsidRPr="007801CF">
        <w:rPr>
          <w:smallCaps/>
          <w:color w:val="000000" w:themeColor="text1"/>
          <w:sz w:val="20"/>
          <w:szCs w:val="20"/>
          <w:lang w:val="uk-UA"/>
        </w:rPr>
        <w:t>учко</w:t>
      </w:r>
      <w:r w:rsidRPr="007801CF">
        <w:rPr>
          <w:color w:val="000000" w:themeColor="text1"/>
          <w:sz w:val="20"/>
          <w:szCs w:val="20"/>
          <w:lang w:val="uk-UA"/>
        </w:rPr>
        <w:t xml:space="preserve">, «Католицька Акція і політика» // </w:t>
      </w:r>
      <w:r w:rsidRPr="007801CF">
        <w:rPr>
          <w:i/>
          <w:color w:val="000000" w:themeColor="text1"/>
          <w:sz w:val="20"/>
          <w:szCs w:val="20"/>
          <w:lang w:val="uk-UA"/>
        </w:rPr>
        <w:t>Католицька Акція</w:t>
      </w:r>
      <w:r w:rsidRPr="007801CF">
        <w:rPr>
          <w:color w:val="000000" w:themeColor="text1"/>
          <w:sz w:val="20"/>
          <w:szCs w:val="20"/>
          <w:lang w:val="uk-UA"/>
        </w:rPr>
        <w:t xml:space="preserve"> №1 (2) (січень 1935) 4.</w:t>
      </w:r>
    </w:p>
  </w:footnote>
  <w:footnote w:id="16">
    <w:p w:rsidR="00841548" w:rsidRPr="00E07894" w:rsidRDefault="00841548" w:rsidP="004C3F27">
      <w:pPr>
        <w:spacing w:after="0" w:line="240" w:lineRule="auto"/>
        <w:jc w:val="both"/>
        <w:rPr>
          <w:color w:val="000000" w:themeColor="text1"/>
          <w:sz w:val="20"/>
          <w:szCs w:val="20"/>
          <w:lang w:val="uk-UA"/>
        </w:rPr>
      </w:pPr>
      <w:r w:rsidRPr="00E07894">
        <w:rPr>
          <w:rStyle w:val="a6"/>
          <w:color w:val="000000" w:themeColor="text1"/>
          <w:sz w:val="20"/>
          <w:szCs w:val="20"/>
          <w:lang w:val="uk-UA"/>
        </w:rPr>
        <w:footnoteRef/>
      </w:r>
      <w:r w:rsidRPr="00E07894">
        <w:rPr>
          <w:color w:val="000000" w:themeColor="text1"/>
          <w:sz w:val="20"/>
          <w:szCs w:val="20"/>
          <w:lang w:val="uk-UA"/>
        </w:rPr>
        <w:t xml:space="preserve"> «Торжественне проголошення Святого року» // </w:t>
      </w:r>
      <w:r w:rsidRPr="00E07894">
        <w:rPr>
          <w:i/>
          <w:color w:val="000000" w:themeColor="text1"/>
          <w:sz w:val="20"/>
          <w:szCs w:val="20"/>
          <w:lang w:val="uk-UA"/>
        </w:rPr>
        <w:t>Мета</w:t>
      </w:r>
      <w:r w:rsidRPr="00E07894">
        <w:rPr>
          <w:color w:val="000000" w:themeColor="text1"/>
          <w:sz w:val="20"/>
          <w:szCs w:val="20"/>
          <w:lang w:val="uk-UA"/>
        </w:rPr>
        <w:t xml:space="preserve"> №4 (22 січня 1933) 2.</w:t>
      </w:r>
    </w:p>
  </w:footnote>
  <w:footnote w:id="17">
    <w:p w:rsidR="00841548" w:rsidRPr="00E07894" w:rsidRDefault="00841548" w:rsidP="00557270">
      <w:pPr>
        <w:pStyle w:val="a3"/>
        <w:jc w:val="both"/>
        <w:rPr>
          <w:color w:val="000000" w:themeColor="text1"/>
          <w:lang w:val="uk-UA"/>
        </w:rPr>
      </w:pPr>
      <w:r w:rsidRPr="00E07894">
        <w:rPr>
          <w:rStyle w:val="a6"/>
          <w:color w:val="000000" w:themeColor="text1"/>
          <w:lang w:val="uk-UA"/>
        </w:rPr>
        <w:footnoteRef/>
      </w:r>
      <w:r w:rsidRPr="00E07894">
        <w:rPr>
          <w:color w:val="000000" w:themeColor="text1"/>
          <w:lang w:val="uk-UA"/>
        </w:rPr>
        <w:t xml:space="preserve"> Там само.</w:t>
      </w:r>
    </w:p>
  </w:footnote>
  <w:footnote w:id="18">
    <w:p w:rsidR="00841548" w:rsidRPr="00E07894" w:rsidRDefault="00841548" w:rsidP="00B35DF1">
      <w:pPr>
        <w:pStyle w:val="a3"/>
        <w:jc w:val="both"/>
        <w:rPr>
          <w:color w:val="000000" w:themeColor="text1"/>
          <w:lang w:val="uk-UA"/>
        </w:rPr>
      </w:pPr>
      <w:r w:rsidRPr="00E07894">
        <w:rPr>
          <w:rStyle w:val="a6"/>
          <w:color w:val="000000" w:themeColor="text1"/>
          <w:lang w:val="uk-UA"/>
        </w:rPr>
        <w:footnoteRef/>
      </w:r>
      <w:r w:rsidRPr="00E07894">
        <w:rPr>
          <w:color w:val="000000" w:themeColor="text1"/>
          <w:lang w:val="uk-UA"/>
        </w:rPr>
        <w:t xml:space="preserve"> О. Б</w:t>
      </w:r>
      <w:r w:rsidRPr="00FD1845">
        <w:rPr>
          <w:smallCaps/>
          <w:color w:val="000000" w:themeColor="text1"/>
          <w:lang w:val="uk-UA"/>
        </w:rPr>
        <w:t>еген</w:t>
      </w:r>
      <w:r w:rsidRPr="00E07894">
        <w:rPr>
          <w:color w:val="000000" w:themeColor="text1"/>
          <w:lang w:val="uk-UA"/>
        </w:rPr>
        <w:t>, «</w:t>
      </w:r>
      <w:r w:rsidRPr="00E07894">
        <w:rPr>
          <w:i/>
          <w:color w:val="000000" w:themeColor="text1"/>
          <w:lang w:val="uk-UA"/>
        </w:rPr>
        <w:t>Ще раз про свято “Українська Молодь Христові” (1933 р.): Що залишається за лаштунками?».</w:t>
      </w:r>
    </w:p>
  </w:footnote>
  <w:footnote w:id="19">
    <w:p w:rsidR="00841548" w:rsidRPr="00E07894" w:rsidRDefault="00841548" w:rsidP="00B35DF1">
      <w:pPr>
        <w:pStyle w:val="a3"/>
        <w:jc w:val="both"/>
        <w:rPr>
          <w:color w:val="000000" w:themeColor="text1"/>
          <w:lang w:val="uk-UA"/>
        </w:rPr>
      </w:pPr>
      <w:r w:rsidRPr="00E07894">
        <w:rPr>
          <w:rStyle w:val="a6"/>
          <w:color w:val="000000" w:themeColor="text1"/>
          <w:lang w:val="uk-UA"/>
        </w:rPr>
        <w:footnoteRef/>
      </w:r>
      <w:r w:rsidRPr="00E07894">
        <w:rPr>
          <w:color w:val="000000" w:themeColor="text1"/>
          <w:lang w:val="uk-UA"/>
        </w:rPr>
        <w:t xml:space="preserve"> «Володіння над душами молоді нікому не відступимо! (З приводу резолюції Всестудентської Анкети в справі свята “Українська Молодь христові”!)» // </w:t>
      </w:r>
      <w:r w:rsidRPr="00E07894">
        <w:rPr>
          <w:i/>
          <w:color w:val="000000" w:themeColor="text1"/>
          <w:lang w:val="uk-UA"/>
        </w:rPr>
        <w:t>Наш клич</w:t>
      </w:r>
      <w:r w:rsidRPr="00E07894">
        <w:rPr>
          <w:color w:val="000000" w:themeColor="text1"/>
          <w:lang w:val="uk-UA"/>
        </w:rPr>
        <w:t xml:space="preserve"> №4 (9 квітня 1933) 1.</w:t>
      </w:r>
    </w:p>
  </w:footnote>
  <w:footnote w:id="20">
    <w:p w:rsidR="00841548" w:rsidRPr="00E07894" w:rsidRDefault="00841548" w:rsidP="004C3F27">
      <w:pPr>
        <w:pStyle w:val="a3"/>
        <w:jc w:val="both"/>
        <w:rPr>
          <w:color w:val="000000" w:themeColor="text1"/>
          <w:lang w:val="uk-UA"/>
        </w:rPr>
      </w:pPr>
      <w:r w:rsidRPr="00E07894">
        <w:rPr>
          <w:rStyle w:val="a6"/>
          <w:color w:val="000000" w:themeColor="text1"/>
          <w:lang w:val="uk-UA"/>
        </w:rPr>
        <w:footnoteRef/>
      </w:r>
      <w:r w:rsidRPr="00E07894">
        <w:rPr>
          <w:color w:val="000000" w:themeColor="text1"/>
          <w:lang w:val="uk-UA"/>
        </w:rPr>
        <w:t xml:space="preserve"> М. О</w:t>
      </w:r>
      <w:r w:rsidRPr="00FD1845">
        <w:rPr>
          <w:smallCaps/>
          <w:color w:val="000000" w:themeColor="text1"/>
          <w:lang w:val="uk-UA"/>
        </w:rPr>
        <w:t>сіньчук</w:t>
      </w:r>
      <w:r w:rsidRPr="00E07894">
        <w:rPr>
          <w:color w:val="000000" w:themeColor="text1"/>
          <w:lang w:val="uk-UA"/>
        </w:rPr>
        <w:t xml:space="preserve">, «Свято Християнської України» // </w:t>
      </w:r>
      <w:r w:rsidRPr="00E07894">
        <w:rPr>
          <w:i/>
          <w:color w:val="000000" w:themeColor="text1"/>
          <w:lang w:val="uk-UA"/>
        </w:rPr>
        <w:t>Українське Юнацтво</w:t>
      </w:r>
      <w:r w:rsidRPr="00E07894">
        <w:rPr>
          <w:color w:val="000000" w:themeColor="text1"/>
          <w:lang w:val="uk-UA"/>
        </w:rPr>
        <w:t xml:space="preserve"> № 2 (2 червня 1933) 4.</w:t>
      </w:r>
    </w:p>
  </w:footnote>
  <w:footnote w:id="21">
    <w:p w:rsidR="00841548" w:rsidRPr="00E07894" w:rsidRDefault="00841548" w:rsidP="004C3F27">
      <w:pPr>
        <w:pStyle w:val="a3"/>
        <w:jc w:val="both"/>
        <w:rPr>
          <w:color w:val="000000" w:themeColor="text1"/>
          <w:lang w:val="uk-UA"/>
        </w:rPr>
      </w:pPr>
      <w:r w:rsidRPr="00E07894">
        <w:rPr>
          <w:rStyle w:val="a6"/>
          <w:color w:val="000000" w:themeColor="text1"/>
          <w:lang w:val="uk-UA"/>
        </w:rPr>
        <w:footnoteRef/>
      </w:r>
      <w:r w:rsidRPr="00E07894">
        <w:rPr>
          <w:color w:val="000000" w:themeColor="text1"/>
          <w:lang w:val="uk-UA"/>
        </w:rPr>
        <w:t xml:space="preserve"> Р. М</w:t>
      </w:r>
      <w:r w:rsidRPr="00FD1845">
        <w:rPr>
          <w:smallCaps/>
          <w:color w:val="000000" w:themeColor="text1"/>
          <w:lang w:val="uk-UA"/>
        </w:rPr>
        <w:t>анцібович</w:t>
      </w:r>
      <w:r w:rsidRPr="00E07894">
        <w:rPr>
          <w:color w:val="000000" w:themeColor="text1"/>
          <w:lang w:val="uk-UA"/>
        </w:rPr>
        <w:t>, «Ще в справах свята “У.М.Х.”», 3.</w:t>
      </w:r>
    </w:p>
  </w:footnote>
  <w:footnote w:id="22">
    <w:p w:rsidR="00841548" w:rsidRPr="00E07894" w:rsidRDefault="00841548" w:rsidP="004C3F27">
      <w:pPr>
        <w:pStyle w:val="a3"/>
        <w:jc w:val="both"/>
        <w:rPr>
          <w:color w:val="000000" w:themeColor="text1"/>
          <w:lang w:val="uk-UA"/>
        </w:rPr>
      </w:pPr>
      <w:r w:rsidRPr="00E07894">
        <w:rPr>
          <w:rStyle w:val="a6"/>
          <w:color w:val="000000" w:themeColor="text1"/>
          <w:lang w:val="uk-UA"/>
        </w:rPr>
        <w:footnoteRef/>
      </w:r>
      <w:r w:rsidRPr="00E07894">
        <w:rPr>
          <w:color w:val="000000" w:themeColor="text1"/>
          <w:lang w:val="uk-UA"/>
        </w:rPr>
        <w:t xml:space="preserve"> о. Й. О</w:t>
      </w:r>
      <w:r w:rsidRPr="00FD1845">
        <w:rPr>
          <w:smallCaps/>
          <w:color w:val="000000" w:themeColor="text1"/>
          <w:lang w:val="uk-UA"/>
        </w:rPr>
        <w:t>сташевський</w:t>
      </w:r>
      <w:r w:rsidRPr="00E07894">
        <w:rPr>
          <w:color w:val="000000" w:themeColor="text1"/>
          <w:lang w:val="uk-UA"/>
        </w:rPr>
        <w:t xml:space="preserve">, «Ще про місцеві свята “У.М.Х.”» // </w:t>
      </w:r>
      <w:r w:rsidRPr="00E07894">
        <w:rPr>
          <w:i/>
          <w:color w:val="000000" w:themeColor="text1"/>
          <w:lang w:val="uk-UA"/>
        </w:rPr>
        <w:t>Мета</w:t>
      </w:r>
      <w:r w:rsidRPr="00E07894">
        <w:rPr>
          <w:color w:val="000000" w:themeColor="text1"/>
          <w:lang w:val="uk-UA"/>
        </w:rPr>
        <w:t xml:space="preserve"> №22 (4 червня 1933) 2. </w:t>
      </w:r>
    </w:p>
  </w:footnote>
  <w:footnote w:id="23">
    <w:p w:rsidR="00841548" w:rsidRPr="00E07894" w:rsidRDefault="00841548" w:rsidP="004C3F27">
      <w:pPr>
        <w:pStyle w:val="a3"/>
        <w:jc w:val="both"/>
        <w:rPr>
          <w:color w:val="000000" w:themeColor="text1"/>
          <w:lang w:val="uk-UA"/>
        </w:rPr>
      </w:pPr>
      <w:r w:rsidRPr="00E07894">
        <w:rPr>
          <w:rStyle w:val="a6"/>
          <w:color w:val="000000" w:themeColor="text1"/>
          <w:lang w:val="uk-UA"/>
        </w:rPr>
        <w:footnoteRef/>
      </w:r>
      <w:r w:rsidRPr="00E07894">
        <w:rPr>
          <w:color w:val="000000" w:themeColor="text1"/>
          <w:lang w:val="uk-UA"/>
        </w:rPr>
        <w:t xml:space="preserve"> І. П</w:t>
      </w:r>
      <w:r w:rsidRPr="002B2F75">
        <w:rPr>
          <w:smallCaps/>
          <w:color w:val="000000" w:themeColor="text1"/>
          <w:lang w:val="uk-UA"/>
        </w:rPr>
        <w:t>илипів</w:t>
      </w:r>
      <w:r w:rsidRPr="00E07894">
        <w:rPr>
          <w:color w:val="000000" w:themeColor="text1"/>
          <w:lang w:val="uk-UA"/>
        </w:rPr>
        <w:t xml:space="preserve">, </w:t>
      </w:r>
      <w:r w:rsidRPr="00E07894">
        <w:rPr>
          <w:i/>
          <w:color w:val="000000" w:themeColor="text1"/>
          <w:lang w:val="uk-UA"/>
        </w:rPr>
        <w:t>Греко-Католицька Церква в суспільно-політичному житті Східної Галичини (1918-1939 рр.)</w:t>
      </w:r>
      <w:r w:rsidRPr="00E07894">
        <w:rPr>
          <w:color w:val="000000" w:themeColor="text1"/>
          <w:lang w:val="uk-UA"/>
        </w:rPr>
        <w:t>, монографія, Тернопіль: Економічна думка КНЕУ 2011, 273.</w:t>
      </w:r>
    </w:p>
  </w:footnote>
  <w:footnote w:id="24">
    <w:p w:rsidR="00841548" w:rsidRPr="00E07894" w:rsidRDefault="00841548" w:rsidP="004C3F27">
      <w:pPr>
        <w:pStyle w:val="a3"/>
        <w:jc w:val="both"/>
        <w:rPr>
          <w:color w:val="000000" w:themeColor="text1"/>
          <w:lang w:val="uk-UA"/>
        </w:rPr>
      </w:pPr>
      <w:r w:rsidRPr="00E07894">
        <w:rPr>
          <w:rStyle w:val="a6"/>
          <w:color w:val="000000" w:themeColor="text1"/>
          <w:lang w:val="uk-UA"/>
        </w:rPr>
        <w:footnoteRef/>
      </w:r>
      <w:r w:rsidRPr="00E07894">
        <w:rPr>
          <w:color w:val="000000" w:themeColor="text1"/>
          <w:lang w:val="uk-UA"/>
        </w:rPr>
        <w:t xml:space="preserve"> М. Г</w:t>
      </w:r>
      <w:r w:rsidRPr="002B2F75">
        <w:rPr>
          <w:smallCaps/>
          <w:color w:val="000000" w:themeColor="text1"/>
          <w:lang w:val="uk-UA"/>
        </w:rPr>
        <w:t>рушкевич</w:t>
      </w:r>
      <w:r w:rsidRPr="00E07894">
        <w:rPr>
          <w:color w:val="000000" w:themeColor="text1"/>
          <w:lang w:val="uk-UA"/>
        </w:rPr>
        <w:t xml:space="preserve"> (ред.), </w:t>
      </w:r>
      <w:r w:rsidRPr="00E07894">
        <w:rPr>
          <w:i/>
          <w:color w:val="000000" w:themeColor="text1"/>
          <w:lang w:val="uk-UA"/>
        </w:rPr>
        <w:t>Українська молодь Христові (пам’ятна книга), Д</w:t>
      </w:r>
      <w:r w:rsidRPr="00997128">
        <w:rPr>
          <w:i/>
          <w:color w:val="000000" w:themeColor="text1"/>
          <w:lang w:val="uk-UA"/>
        </w:rPr>
        <w:t>окументальний збірник 1933-1988</w:t>
      </w:r>
      <w:r w:rsidRPr="00997128">
        <w:rPr>
          <w:color w:val="000000" w:themeColor="text1"/>
          <w:lang w:val="uk-UA"/>
        </w:rPr>
        <w:t>, 153-154.</w:t>
      </w:r>
    </w:p>
  </w:footnote>
  <w:footnote w:id="25">
    <w:p w:rsidR="00841548" w:rsidRPr="00E07894" w:rsidRDefault="00841548" w:rsidP="004C3F27">
      <w:pPr>
        <w:pStyle w:val="a3"/>
        <w:jc w:val="both"/>
        <w:rPr>
          <w:color w:val="000000" w:themeColor="text1"/>
          <w:lang w:val="uk-UA"/>
        </w:rPr>
      </w:pPr>
      <w:r w:rsidRPr="00E07894">
        <w:rPr>
          <w:rStyle w:val="a6"/>
          <w:color w:val="000000" w:themeColor="text1"/>
          <w:lang w:val="uk-UA"/>
        </w:rPr>
        <w:footnoteRef/>
      </w:r>
      <w:r w:rsidRPr="00E07894">
        <w:rPr>
          <w:color w:val="000000" w:themeColor="text1"/>
          <w:lang w:val="uk-UA"/>
        </w:rPr>
        <w:t xml:space="preserve"> І. А</w:t>
      </w:r>
      <w:r w:rsidRPr="002B2F75">
        <w:rPr>
          <w:smallCaps/>
          <w:color w:val="000000" w:themeColor="text1"/>
          <w:lang w:val="uk-UA"/>
        </w:rPr>
        <w:t>ндрухів</w:t>
      </w:r>
      <w:r w:rsidRPr="00E07894">
        <w:rPr>
          <w:color w:val="000000" w:themeColor="text1"/>
          <w:lang w:val="uk-UA"/>
        </w:rPr>
        <w:t xml:space="preserve">, </w:t>
      </w:r>
      <w:r w:rsidRPr="00E07894">
        <w:rPr>
          <w:i/>
          <w:color w:val="000000" w:themeColor="text1"/>
          <w:lang w:val="uk-UA"/>
        </w:rPr>
        <w:t>Українські молодіжні товариства Галичини: 1861-1939 рр. (Короткий історичний нарис)</w:t>
      </w:r>
      <w:r w:rsidRPr="00E07894">
        <w:rPr>
          <w:color w:val="000000" w:themeColor="text1"/>
          <w:lang w:val="uk-UA"/>
        </w:rPr>
        <w:t>, Івано-Франківськ: обласна асоціація молодих істориків 1995, 26.</w:t>
      </w:r>
    </w:p>
  </w:footnote>
  <w:footnote w:id="26">
    <w:p w:rsidR="00841548" w:rsidRPr="00E07894" w:rsidRDefault="00841548" w:rsidP="004C3F27">
      <w:pPr>
        <w:pStyle w:val="a3"/>
        <w:jc w:val="both"/>
        <w:rPr>
          <w:color w:val="000000" w:themeColor="text1"/>
          <w:lang w:val="uk-UA"/>
        </w:rPr>
      </w:pPr>
      <w:r w:rsidRPr="00E07894">
        <w:rPr>
          <w:rStyle w:val="a6"/>
          <w:color w:val="000000" w:themeColor="text1"/>
          <w:lang w:val="uk-UA"/>
        </w:rPr>
        <w:footnoteRef/>
      </w:r>
      <w:r w:rsidRPr="00E07894">
        <w:rPr>
          <w:color w:val="000000" w:themeColor="text1"/>
          <w:lang w:val="uk-UA"/>
        </w:rPr>
        <w:t xml:space="preserve"> І. П</w:t>
      </w:r>
      <w:r w:rsidRPr="002B2F75">
        <w:rPr>
          <w:smallCaps/>
          <w:color w:val="000000" w:themeColor="text1"/>
          <w:lang w:val="uk-UA"/>
        </w:rPr>
        <w:t>илипів</w:t>
      </w:r>
      <w:r w:rsidRPr="00E07894">
        <w:rPr>
          <w:color w:val="000000" w:themeColor="text1"/>
          <w:lang w:val="uk-UA"/>
        </w:rPr>
        <w:t xml:space="preserve">, </w:t>
      </w:r>
      <w:r w:rsidRPr="00E07894">
        <w:rPr>
          <w:i/>
          <w:color w:val="000000" w:themeColor="text1"/>
          <w:lang w:val="uk-UA"/>
        </w:rPr>
        <w:t>Греко-Католицька Церква в суспільно-політичному житті Східної Галичини (1918-1939 рр.)</w:t>
      </w:r>
      <w:r w:rsidRPr="00E07894">
        <w:rPr>
          <w:color w:val="000000" w:themeColor="text1"/>
          <w:lang w:val="uk-UA"/>
        </w:rPr>
        <w:t>, 279.</w:t>
      </w:r>
    </w:p>
  </w:footnote>
  <w:footnote w:id="27">
    <w:p w:rsidR="00841548" w:rsidRPr="00E07894" w:rsidRDefault="00841548" w:rsidP="004C3F27">
      <w:pPr>
        <w:pStyle w:val="a3"/>
        <w:jc w:val="both"/>
        <w:rPr>
          <w:color w:val="000000" w:themeColor="text1"/>
          <w:lang w:val="uk-UA"/>
        </w:rPr>
      </w:pPr>
      <w:r w:rsidRPr="00E07894">
        <w:rPr>
          <w:rStyle w:val="a6"/>
          <w:color w:val="000000" w:themeColor="text1"/>
          <w:lang w:val="uk-UA"/>
        </w:rPr>
        <w:footnoteRef/>
      </w:r>
      <w:r w:rsidRPr="00E07894">
        <w:rPr>
          <w:color w:val="000000" w:themeColor="text1"/>
          <w:lang w:val="uk-UA"/>
        </w:rPr>
        <w:t xml:space="preserve"> О. З</w:t>
      </w:r>
      <w:r w:rsidRPr="002B2F75">
        <w:rPr>
          <w:smallCaps/>
          <w:color w:val="000000" w:themeColor="text1"/>
          <w:lang w:val="uk-UA"/>
        </w:rPr>
        <w:t>айцев</w:t>
      </w:r>
      <w:r w:rsidRPr="00E07894">
        <w:rPr>
          <w:color w:val="000000" w:themeColor="text1"/>
          <w:lang w:val="uk-UA"/>
        </w:rPr>
        <w:t xml:space="preserve"> – О. Б</w:t>
      </w:r>
      <w:r w:rsidRPr="002B2F75">
        <w:rPr>
          <w:smallCaps/>
          <w:color w:val="000000" w:themeColor="text1"/>
          <w:lang w:val="uk-UA"/>
        </w:rPr>
        <w:t>еген</w:t>
      </w:r>
      <w:r w:rsidRPr="00E07894">
        <w:rPr>
          <w:color w:val="000000" w:themeColor="text1"/>
          <w:lang w:val="uk-UA"/>
        </w:rPr>
        <w:t xml:space="preserve"> – В. С</w:t>
      </w:r>
      <w:r w:rsidRPr="002B2F75">
        <w:rPr>
          <w:smallCaps/>
          <w:color w:val="000000" w:themeColor="text1"/>
          <w:lang w:val="uk-UA"/>
        </w:rPr>
        <w:t>тефанів</w:t>
      </w:r>
      <w:r w:rsidRPr="00E07894">
        <w:rPr>
          <w:color w:val="000000" w:themeColor="text1"/>
          <w:lang w:val="uk-UA"/>
        </w:rPr>
        <w:t xml:space="preserve">, </w:t>
      </w:r>
      <w:r w:rsidRPr="00E07894">
        <w:rPr>
          <w:i/>
          <w:color w:val="000000" w:themeColor="text1"/>
          <w:lang w:val="uk-UA"/>
        </w:rPr>
        <w:t>Націоналізм і релігія</w:t>
      </w:r>
      <w:r w:rsidRPr="00E07894">
        <w:rPr>
          <w:color w:val="000000" w:themeColor="text1"/>
          <w:lang w:val="uk-UA"/>
        </w:rPr>
        <w:t xml:space="preserve">: </w:t>
      </w:r>
      <w:r w:rsidRPr="00E07894">
        <w:rPr>
          <w:i/>
          <w:color w:val="000000" w:themeColor="text1"/>
          <w:lang w:val="uk-UA"/>
        </w:rPr>
        <w:t>Греко – Католицька Церква та український націонал</w:t>
      </w:r>
      <w:r>
        <w:rPr>
          <w:i/>
          <w:color w:val="000000" w:themeColor="text1"/>
          <w:lang w:val="uk-UA"/>
        </w:rPr>
        <w:t>істичний рух у Галичині (1920-</w:t>
      </w:r>
      <w:r w:rsidRPr="00E07894">
        <w:rPr>
          <w:i/>
          <w:color w:val="000000" w:themeColor="text1"/>
          <w:lang w:val="uk-UA"/>
        </w:rPr>
        <w:t>1930-ті роки)</w:t>
      </w:r>
      <w:r w:rsidRPr="00E07894">
        <w:rPr>
          <w:color w:val="000000" w:themeColor="text1"/>
          <w:lang w:val="uk-UA"/>
        </w:rPr>
        <w:t>,</w:t>
      </w:r>
      <w:r w:rsidRPr="00E07894">
        <w:rPr>
          <w:i/>
          <w:color w:val="000000" w:themeColor="text1"/>
          <w:lang w:val="uk-UA"/>
        </w:rPr>
        <w:t xml:space="preserve"> </w:t>
      </w:r>
      <w:r w:rsidRPr="00E07894">
        <w:rPr>
          <w:color w:val="000000" w:themeColor="text1"/>
          <w:lang w:val="uk-UA"/>
        </w:rPr>
        <w:t>320.</w:t>
      </w:r>
    </w:p>
  </w:footnote>
  <w:footnote w:id="28">
    <w:p w:rsidR="00841548" w:rsidRPr="00E07894" w:rsidRDefault="00841548" w:rsidP="004C3F27">
      <w:pPr>
        <w:spacing w:after="0" w:line="240" w:lineRule="auto"/>
        <w:jc w:val="both"/>
        <w:rPr>
          <w:color w:val="000000" w:themeColor="text1"/>
          <w:sz w:val="20"/>
          <w:szCs w:val="20"/>
          <w:lang w:val="uk-UA"/>
        </w:rPr>
      </w:pPr>
      <w:r w:rsidRPr="00E07894">
        <w:rPr>
          <w:rStyle w:val="a6"/>
          <w:color w:val="000000" w:themeColor="text1"/>
          <w:sz w:val="20"/>
          <w:szCs w:val="20"/>
          <w:lang w:val="uk-UA"/>
        </w:rPr>
        <w:footnoteRef/>
      </w:r>
      <w:r w:rsidRPr="00E07894">
        <w:rPr>
          <w:color w:val="000000" w:themeColor="text1"/>
          <w:sz w:val="20"/>
          <w:szCs w:val="20"/>
          <w:lang w:val="uk-UA"/>
        </w:rPr>
        <w:t xml:space="preserve"> О. Б</w:t>
      </w:r>
      <w:r w:rsidRPr="002B2F75">
        <w:rPr>
          <w:smallCaps/>
          <w:color w:val="000000" w:themeColor="text1"/>
          <w:sz w:val="20"/>
          <w:szCs w:val="20"/>
          <w:lang w:val="uk-UA"/>
        </w:rPr>
        <w:t>еген</w:t>
      </w:r>
      <w:r w:rsidRPr="00E07894">
        <w:rPr>
          <w:color w:val="000000" w:themeColor="text1"/>
          <w:sz w:val="20"/>
          <w:szCs w:val="20"/>
          <w:lang w:val="uk-UA"/>
        </w:rPr>
        <w:t>, «Католицька акція як мирянський рух в Українській Греко-Католицькій Церкві (1930</w:t>
      </w:r>
      <w:r w:rsidRPr="00E07894">
        <w:rPr>
          <w:b/>
          <w:color w:val="000000" w:themeColor="text1"/>
          <w:sz w:val="20"/>
          <w:szCs w:val="20"/>
          <w:lang w:val="uk-UA"/>
        </w:rPr>
        <w:t>-</w:t>
      </w:r>
      <w:r w:rsidRPr="00E07894">
        <w:rPr>
          <w:color w:val="000000" w:themeColor="text1"/>
          <w:sz w:val="20"/>
          <w:szCs w:val="20"/>
          <w:lang w:val="uk-UA"/>
        </w:rPr>
        <w:t>1939)», с. 254.</w:t>
      </w:r>
    </w:p>
  </w:footnote>
  <w:footnote w:id="29">
    <w:p w:rsidR="00841548" w:rsidRPr="00E07894" w:rsidRDefault="00841548" w:rsidP="004C3F27">
      <w:pPr>
        <w:pStyle w:val="a3"/>
        <w:jc w:val="both"/>
        <w:rPr>
          <w:color w:val="000000" w:themeColor="text1"/>
          <w:lang w:val="uk-UA"/>
        </w:rPr>
      </w:pPr>
      <w:r w:rsidRPr="00E07894">
        <w:rPr>
          <w:rStyle w:val="a6"/>
          <w:color w:val="000000" w:themeColor="text1"/>
          <w:lang w:val="uk-UA"/>
        </w:rPr>
        <w:footnoteRef/>
      </w:r>
      <w:r w:rsidRPr="00E07894">
        <w:rPr>
          <w:color w:val="000000" w:themeColor="text1"/>
          <w:lang w:val="uk-UA"/>
        </w:rPr>
        <w:t xml:space="preserve"> М. Д</w:t>
      </w:r>
      <w:r w:rsidRPr="002B2F75">
        <w:rPr>
          <w:smallCaps/>
          <w:color w:val="000000" w:themeColor="text1"/>
          <w:lang w:val="uk-UA"/>
        </w:rPr>
        <w:t>зерович</w:t>
      </w:r>
      <w:r w:rsidRPr="00E07894">
        <w:rPr>
          <w:color w:val="000000" w:themeColor="text1"/>
          <w:lang w:val="uk-UA"/>
        </w:rPr>
        <w:t xml:space="preserve">, «Сучасні завдання української інтелігенції» // </w:t>
      </w:r>
      <w:r w:rsidRPr="00E07894">
        <w:rPr>
          <w:i/>
          <w:color w:val="000000" w:themeColor="text1"/>
          <w:lang w:val="uk-UA"/>
        </w:rPr>
        <w:t>Мета</w:t>
      </w:r>
      <w:r w:rsidRPr="00E07894">
        <w:rPr>
          <w:color w:val="000000" w:themeColor="text1"/>
          <w:lang w:val="uk-UA"/>
        </w:rPr>
        <w:t xml:space="preserve"> №17 (6 травня 1934) 7. </w:t>
      </w:r>
    </w:p>
  </w:footnote>
  <w:footnote w:id="30">
    <w:p w:rsidR="00841548" w:rsidRPr="00E07894" w:rsidRDefault="00841548" w:rsidP="004C3F27">
      <w:pPr>
        <w:pStyle w:val="a3"/>
        <w:jc w:val="both"/>
        <w:rPr>
          <w:color w:val="000000" w:themeColor="text1"/>
          <w:lang w:val="uk-UA"/>
        </w:rPr>
      </w:pPr>
      <w:r w:rsidRPr="00E07894">
        <w:rPr>
          <w:rStyle w:val="a6"/>
          <w:color w:val="000000" w:themeColor="text1"/>
          <w:lang w:val="uk-UA"/>
        </w:rPr>
        <w:footnoteRef/>
      </w:r>
      <w:r w:rsidRPr="00E07894">
        <w:rPr>
          <w:color w:val="000000" w:themeColor="text1"/>
          <w:lang w:val="uk-UA"/>
        </w:rPr>
        <w:t xml:space="preserve"> М. К</w:t>
      </w:r>
      <w:r w:rsidRPr="002B2F75">
        <w:rPr>
          <w:smallCaps/>
          <w:color w:val="000000" w:themeColor="text1"/>
          <w:lang w:val="uk-UA"/>
        </w:rPr>
        <w:t>угутяк</w:t>
      </w:r>
      <w:r w:rsidRPr="00E07894">
        <w:rPr>
          <w:color w:val="000000" w:themeColor="text1"/>
          <w:lang w:val="uk-UA"/>
        </w:rPr>
        <w:t xml:space="preserve">, </w:t>
      </w:r>
      <w:r w:rsidRPr="00E07894">
        <w:rPr>
          <w:i/>
          <w:color w:val="000000" w:themeColor="text1"/>
          <w:lang w:val="uk-UA"/>
        </w:rPr>
        <w:t>Галичина: Сторінки історії: нарис суспільно-політичного руху (XIX ст.-1939 р.)</w:t>
      </w:r>
      <w:r w:rsidRPr="00E07894">
        <w:rPr>
          <w:color w:val="000000" w:themeColor="text1"/>
          <w:lang w:val="uk-UA"/>
        </w:rPr>
        <w:t>, 185.</w:t>
      </w:r>
    </w:p>
  </w:footnote>
  <w:footnote w:id="31">
    <w:p w:rsidR="00841548" w:rsidRPr="00E07894" w:rsidRDefault="00841548" w:rsidP="004C3F27">
      <w:pPr>
        <w:pStyle w:val="a3"/>
        <w:jc w:val="both"/>
        <w:rPr>
          <w:color w:val="000000" w:themeColor="text1"/>
          <w:lang w:val="uk-UA"/>
        </w:rPr>
      </w:pPr>
      <w:r w:rsidRPr="00E07894">
        <w:rPr>
          <w:rStyle w:val="a6"/>
          <w:color w:val="000000" w:themeColor="text1"/>
          <w:lang w:val="uk-UA"/>
        </w:rPr>
        <w:footnoteRef/>
      </w:r>
      <w:r w:rsidRPr="00E07894">
        <w:rPr>
          <w:color w:val="000000" w:themeColor="text1"/>
          <w:lang w:val="uk-UA"/>
        </w:rPr>
        <w:t xml:space="preserve"> Р. Д</w:t>
      </w:r>
      <w:r w:rsidRPr="002B2F75">
        <w:rPr>
          <w:smallCaps/>
          <w:color w:val="000000" w:themeColor="text1"/>
          <w:lang w:val="uk-UA"/>
        </w:rPr>
        <w:t>урбак</w:t>
      </w:r>
      <w:r w:rsidRPr="00E07894">
        <w:rPr>
          <w:color w:val="000000" w:themeColor="text1"/>
          <w:lang w:val="uk-UA"/>
        </w:rPr>
        <w:t>, «Товариства «</w:t>
      </w:r>
      <w:r w:rsidRPr="00E07894">
        <w:rPr>
          <w:i/>
          <w:color w:val="000000" w:themeColor="text1"/>
          <w:lang w:val="uk-UA"/>
        </w:rPr>
        <w:t>Орли</w:t>
      </w:r>
      <w:r w:rsidRPr="00E07894">
        <w:rPr>
          <w:color w:val="000000" w:themeColor="text1"/>
          <w:lang w:val="uk-UA"/>
        </w:rPr>
        <w:t xml:space="preserve">» починає свою діяльність» // </w:t>
      </w:r>
      <w:r w:rsidRPr="00E07894">
        <w:rPr>
          <w:i/>
          <w:color w:val="000000" w:themeColor="text1"/>
          <w:lang w:val="uk-UA"/>
        </w:rPr>
        <w:t>Українське Юнацтво</w:t>
      </w:r>
      <w:r w:rsidRPr="00E07894">
        <w:rPr>
          <w:color w:val="000000" w:themeColor="text1"/>
          <w:lang w:val="uk-UA"/>
        </w:rPr>
        <w:t xml:space="preserve"> №6 (червень 1937) 109.</w:t>
      </w:r>
    </w:p>
  </w:footnote>
  <w:footnote w:id="32">
    <w:p w:rsidR="00841548" w:rsidRPr="00E07894" w:rsidRDefault="00841548" w:rsidP="004C3F27">
      <w:pPr>
        <w:pStyle w:val="a3"/>
        <w:jc w:val="both"/>
        <w:rPr>
          <w:color w:val="000000" w:themeColor="text1"/>
          <w:lang w:val="uk-UA"/>
        </w:rPr>
      </w:pPr>
      <w:r w:rsidRPr="00E07894">
        <w:rPr>
          <w:rStyle w:val="a6"/>
          <w:color w:val="000000" w:themeColor="text1"/>
          <w:lang w:val="uk-UA"/>
        </w:rPr>
        <w:footnoteRef/>
      </w:r>
      <w:r w:rsidRPr="00E07894">
        <w:rPr>
          <w:color w:val="000000" w:themeColor="text1"/>
          <w:lang w:val="uk-UA"/>
        </w:rPr>
        <w:t xml:space="preserve"> І. П</w:t>
      </w:r>
      <w:r w:rsidRPr="002B2F75">
        <w:rPr>
          <w:smallCaps/>
          <w:color w:val="000000" w:themeColor="text1"/>
          <w:lang w:val="uk-UA"/>
        </w:rPr>
        <w:t>илипів</w:t>
      </w:r>
      <w:r w:rsidRPr="00E07894">
        <w:rPr>
          <w:color w:val="000000" w:themeColor="text1"/>
          <w:lang w:val="uk-UA"/>
        </w:rPr>
        <w:t xml:space="preserve">, </w:t>
      </w:r>
      <w:r w:rsidRPr="00E07894">
        <w:rPr>
          <w:i/>
          <w:color w:val="000000" w:themeColor="text1"/>
          <w:lang w:val="uk-UA"/>
        </w:rPr>
        <w:t>Греко-Католицька Церква в суспільно-політичному житті Східної Галичини (1918-1939 рр.)</w:t>
      </w:r>
      <w:r w:rsidRPr="00E07894">
        <w:rPr>
          <w:color w:val="000000" w:themeColor="text1"/>
          <w:lang w:val="uk-UA"/>
        </w:rPr>
        <w:t>, 277.</w:t>
      </w:r>
    </w:p>
  </w:footnote>
  <w:footnote w:id="33">
    <w:p w:rsidR="00841548" w:rsidRPr="00E07894" w:rsidRDefault="00841548" w:rsidP="004C3F27">
      <w:pPr>
        <w:pStyle w:val="a3"/>
        <w:jc w:val="both"/>
        <w:rPr>
          <w:color w:val="000000" w:themeColor="text1"/>
          <w:lang w:val="uk-UA"/>
        </w:rPr>
      </w:pPr>
      <w:r w:rsidRPr="00E07894">
        <w:rPr>
          <w:rStyle w:val="a6"/>
          <w:color w:val="000000" w:themeColor="text1"/>
          <w:lang w:val="uk-UA"/>
        </w:rPr>
        <w:footnoteRef/>
      </w:r>
      <w:r w:rsidRPr="00E07894">
        <w:rPr>
          <w:color w:val="000000" w:themeColor="text1"/>
          <w:lang w:val="uk-UA"/>
        </w:rPr>
        <w:t xml:space="preserve"> «Урядові вісті товариства “</w:t>
      </w:r>
      <w:r w:rsidRPr="00E07894">
        <w:rPr>
          <w:i/>
          <w:color w:val="000000" w:themeColor="text1"/>
          <w:lang w:val="uk-UA"/>
        </w:rPr>
        <w:t>Орли</w:t>
      </w:r>
      <w:r w:rsidRPr="00E07894">
        <w:rPr>
          <w:color w:val="000000" w:themeColor="text1"/>
          <w:lang w:val="uk-UA"/>
        </w:rPr>
        <w:t xml:space="preserve"> ”» // </w:t>
      </w:r>
      <w:r w:rsidRPr="00E07894">
        <w:rPr>
          <w:i/>
          <w:color w:val="000000" w:themeColor="text1"/>
          <w:lang w:val="uk-UA"/>
        </w:rPr>
        <w:t>Готовсь</w:t>
      </w:r>
      <w:r w:rsidRPr="00E07894">
        <w:rPr>
          <w:color w:val="000000" w:themeColor="text1"/>
          <w:lang w:val="uk-UA"/>
        </w:rPr>
        <w:t xml:space="preserve"> №5 (травень 1937) 19.</w:t>
      </w:r>
    </w:p>
  </w:footnote>
  <w:footnote w:id="34">
    <w:p w:rsidR="00841548" w:rsidRPr="00E07894" w:rsidRDefault="00841548" w:rsidP="004C3F27">
      <w:pPr>
        <w:pStyle w:val="a3"/>
        <w:jc w:val="both"/>
        <w:rPr>
          <w:color w:val="000000" w:themeColor="text1"/>
          <w:lang w:val="uk-UA"/>
        </w:rPr>
      </w:pPr>
      <w:r w:rsidRPr="00E07894">
        <w:rPr>
          <w:rStyle w:val="a6"/>
          <w:color w:val="000000" w:themeColor="text1"/>
          <w:lang w:val="uk-UA"/>
        </w:rPr>
        <w:footnoteRef/>
      </w:r>
      <w:r w:rsidRPr="00E07894">
        <w:rPr>
          <w:color w:val="000000" w:themeColor="text1"/>
          <w:lang w:val="uk-UA"/>
        </w:rPr>
        <w:t xml:space="preserve"> О. Б</w:t>
      </w:r>
      <w:r w:rsidRPr="005B1C1D">
        <w:rPr>
          <w:smallCaps/>
          <w:color w:val="000000" w:themeColor="text1"/>
          <w:lang w:val="uk-UA"/>
        </w:rPr>
        <w:t>еген</w:t>
      </w:r>
      <w:r w:rsidRPr="00E07894">
        <w:rPr>
          <w:color w:val="000000" w:themeColor="text1"/>
          <w:lang w:val="uk-UA"/>
        </w:rPr>
        <w:t>, «Католицька акція як мирянський рух в Українській Греко-Католицькій Церкві (1930-1939)», с. 254.</w:t>
      </w:r>
    </w:p>
  </w:footnote>
  <w:footnote w:id="35">
    <w:p w:rsidR="00841548" w:rsidRPr="00E07894" w:rsidRDefault="00841548" w:rsidP="004C3F27">
      <w:pPr>
        <w:pStyle w:val="a3"/>
        <w:jc w:val="both"/>
        <w:rPr>
          <w:color w:val="000000" w:themeColor="text1"/>
          <w:lang w:val="uk-UA"/>
        </w:rPr>
      </w:pPr>
      <w:r w:rsidRPr="00E07894">
        <w:rPr>
          <w:rStyle w:val="a6"/>
          <w:color w:val="000000" w:themeColor="text1"/>
          <w:lang w:val="uk-UA"/>
        </w:rPr>
        <w:footnoteRef/>
      </w:r>
      <w:r w:rsidRPr="00E07894">
        <w:rPr>
          <w:color w:val="000000" w:themeColor="text1"/>
          <w:lang w:val="uk-UA"/>
        </w:rPr>
        <w:t xml:space="preserve"> І. Пилипів, </w:t>
      </w:r>
      <w:r w:rsidRPr="00E07894">
        <w:rPr>
          <w:i/>
          <w:color w:val="000000" w:themeColor="text1"/>
          <w:lang w:val="uk-UA"/>
        </w:rPr>
        <w:t>Греко-Католицька Церква в суспільно-політичному житті Східної Галичини (1918-1939рр.)</w:t>
      </w:r>
      <w:r w:rsidRPr="00E07894">
        <w:rPr>
          <w:color w:val="000000" w:themeColor="text1"/>
          <w:lang w:val="uk-UA"/>
        </w:rPr>
        <w:t>, 279.</w:t>
      </w:r>
    </w:p>
  </w:footnote>
  <w:footnote w:id="36">
    <w:p w:rsidR="00841548" w:rsidRPr="00E07894" w:rsidRDefault="00841548" w:rsidP="004C3F27">
      <w:pPr>
        <w:pStyle w:val="a3"/>
        <w:jc w:val="both"/>
        <w:rPr>
          <w:color w:val="000000" w:themeColor="text1"/>
          <w:lang w:val="uk-UA"/>
        </w:rPr>
      </w:pPr>
      <w:r w:rsidRPr="00E07894">
        <w:rPr>
          <w:rStyle w:val="a6"/>
          <w:color w:val="000000" w:themeColor="text1"/>
          <w:lang w:val="uk-UA"/>
        </w:rPr>
        <w:footnoteRef/>
      </w:r>
      <w:r w:rsidRPr="00E07894">
        <w:rPr>
          <w:color w:val="000000" w:themeColor="text1"/>
          <w:lang w:val="uk-UA"/>
        </w:rPr>
        <w:t xml:space="preserve"> Там само, 280.</w:t>
      </w:r>
    </w:p>
  </w:footnote>
  <w:footnote w:id="37">
    <w:p w:rsidR="00841548" w:rsidRPr="00E07894" w:rsidRDefault="00841548" w:rsidP="004C3F27">
      <w:pPr>
        <w:pStyle w:val="a3"/>
        <w:jc w:val="both"/>
        <w:rPr>
          <w:color w:val="000000" w:themeColor="text1"/>
          <w:lang w:val="uk-UA"/>
        </w:rPr>
      </w:pPr>
      <w:r w:rsidRPr="00E07894">
        <w:rPr>
          <w:rStyle w:val="a6"/>
          <w:color w:val="000000" w:themeColor="text1"/>
          <w:lang w:val="uk-UA"/>
        </w:rPr>
        <w:footnoteRef/>
      </w:r>
      <w:r w:rsidRPr="00E07894">
        <w:rPr>
          <w:color w:val="000000" w:themeColor="text1"/>
          <w:lang w:val="uk-UA"/>
        </w:rPr>
        <w:t xml:space="preserve"> І. П</w:t>
      </w:r>
      <w:r w:rsidRPr="005B1C1D">
        <w:rPr>
          <w:smallCaps/>
          <w:color w:val="000000" w:themeColor="text1"/>
          <w:lang w:val="uk-UA"/>
        </w:rPr>
        <w:t>илипів</w:t>
      </w:r>
      <w:r w:rsidRPr="00E07894">
        <w:rPr>
          <w:color w:val="000000" w:themeColor="text1"/>
          <w:lang w:val="uk-UA"/>
        </w:rPr>
        <w:t xml:space="preserve">, </w:t>
      </w:r>
      <w:r w:rsidRPr="00E07894">
        <w:rPr>
          <w:i/>
          <w:color w:val="000000" w:themeColor="text1"/>
          <w:lang w:val="uk-UA"/>
        </w:rPr>
        <w:t>Греко-Католицька Церква в суспільно-політичному житті Східної Галичини (1918-1939рр.)</w:t>
      </w:r>
      <w:r w:rsidRPr="00E07894">
        <w:rPr>
          <w:color w:val="000000" w:themeColor="text1"/>
          <w:lang w:val="uk-UA"/>
        </w:rPr>
        <w:t>, 282.</w:t>
      </w:r>
    </w:p>
  </w:footnote>
  <w:footnote w:id="38">
    <w:p w:rsidR="00841548" w:rsidRPr="00E07894" w:rsidRDefault="00841548" w:rsidP="004C3F27">
      <w:pPr>
        <w:pStyle w:val="a3"/>
        <w:jc w:val="both"/>
        <w:rPr>
          <w:color w:val="000000" w:themeColor="text1"/>
          <w:lang w:val="uk-UA"/>
        </w:rPr>
      </w:pPr>
      <w:r w:rsidRPr="00E07894">
        <w:rPr>
          <w:rStyle w:val="a6"/>
          <w:color w:val="000000" w:themeColor="text1"/>
          <w:lang w:val="uk-UA"/>
        </w:rPr>
        <w:footnoteRef/>
      </w:r>
      <w:r w:rsidRPr="00E07894">
        <w:rPr>
          <w:color w:val="000000" w:themeColor="text1"/>
          <w:lang w:val="uk-UA"/>
        </w:rPr>
        <w:t xml:space="preserve"> І. А</w:t>
      </w:r>
      <w:r w:rsidRPr="005B1C1D">
        <w:rPr>
          <w:smallCaps/>
          <w:color w:val="000000" w:themeColor="text1"/>
          <w:lang w:val="uk-UA"/>
        </w:rPr>
        <w:t>ндрухів</w:t>
      </w:r>
      <w:r w:rsidRPr="00E07894">
        <w:rPr>
          <w:color w:val="000000" w:themeColor="text1"/>
          <w:lang w:val="uk-UA"/>
        </w:rPr>
        <w:t xml:space="preserve"> – П. К</w:t>
      </w:r>
      <w:r w:rsidRPr="0054639F">
        <w:rPr>
          <w:smallCaps/>
          <w:color w:val="000000" w:themeColor="text1"/>
          <w:lang w:val="uk-UA"/>
        </w:rPr>
        <w:t>ам’янський</w:t>
      </w:r>
      <w:r w:rsidRPr="00E07894">
        <w:rPr>
          <w:color w:val="000000" w:themeColor="text1"/>
          <w:lang w:val="uk-UA"/>
        </w:rPr>
        <w:t xml:space="preserve">, </w:t>
      </w:r>
      <w:r w:rsidRPr="00E07894">
        <w:rPr>
          <w:i/>
          <w:color w:val="000000" w:themeColor="text1"/>
          <w:lang w:val="uk-UA"/>
        </w:rPr>
        <w:t>Історія релігійного життя в Галичині та на Прикарпатті: історико-правовий аналіз,</w:t>
      </w:r>
      <w:r>
        <w:rPr>
          <w:color w:val="000000" w:themeColor="text1"/>
          <w:lang w:val="uk-UA"/>
        </w:rPr>
        <w:t xml:space="preserve"> 119</w:t>
      </w:r>
      <w:r w:rsidRPr="00E07894">
        <w:rPr>
          <w:color w:val="000000" w:themeColor="text1"/>
          <w:lang w:val="uk-UA"/>
        </w:rPr>
        <w:t>.</w:t>
      </w:r>
    </w:p>
  </w:footnote>
  <w:footnote w:id="39">
    <w:p w:rsidR="00841548" w:rsidRPr="00E07894" w:rsidRDefault="00841548" w:rsidP="004C3F27">
      <w:pPr>
        <w:pStyle w:val="a3"/>
        <w:jc w:val="both"/>
        <w:rPr>
          <w:color w:val="000000" w:themeColor="text1"/>
          <w:lang w:val="uk-UA"/>
        </w:rPr>
      </w:pPr>
      <w:r w:rsidRPr="00E07894">
        <w:rPr>
          <w:rStyle w:val="a6"/>
          <w:color w:val="000000" w:themeColor="text1"/>
          <w:lang w:val="uk-UA"/>
        </w:rPr>
        <w:footnoteRef/>
      </w:r>
      <w:r w:rsidRPr="00E07894">
        <w:rPr>
          <w:color w:val="000000" w:themeColor="text1"/>
          <w:lang w:val="uk-UA"/>
        </w:rPr>
        <w:t xml:space="preserve"> </w:t>
      </w:r>
      <w:r w:rsidRPr="00FB403D">
        <w:rPr>
          <w:lang w:val="uk-UA"/>
        </w:rPr>
        <w:t xml:space="preserve">Б. </w:t>
      </w:r>
      <w:r w:rsidRPr="00FB403D">
        <w:rPr>
          <w:sz w:val="22"/>
          <w:lang w:val="uk-UA"/>
        </w:rPr>
        <w:t>Боцюрків</w:t>
      </w:r>
      <w:r w:rsidRPr="00FB403D">
        <w:rPr>
          <w:lang w:val="uk-UA"/>
        </w:rPr>
        <w:t xml:space="preserve">, </w:t>
      </w:r>
      <w:r w:rsidRPr="00FB403D">
        <w:rPr>
          <w:i/>
          <w:lang w:val="uk-UA"/>
        </w:rPr>
        <w:t>Українська Греко-Католицька Церква і Радянська держава (1939</w:t>
      </w:r>
      <w:r w:rsidRPr="00FB403D">
        <w:rPr>
          <w:b/>
          <w:i/>
          <w:lang w:val="uk-UA"/>
        </w:rPr>
        <w:t>-</w:t>
      </w:r>
      <w:r w:rsidRPr="00FB403D">
        <w:rPr>
          <w:i/>
          <w:lang w:val="uk-UA"/>
        </w:rPr>
        <w:t>1950)</w:t>
      </w:r>
      <w:r w:rsidRPr="00FB403D">
        <w:rPr>
          <w:lang w:val="uk-UA"/>
        </w:rPr>
        <w:t xml:space="preserve"> / перекл. Н. Кочан, за ред. О. Турія, Львів: Український Католицький Університет 2005</w:t>
      </w:r>
      <w:r>
        <w:rPr>
          <w:lang w:val="uk-UA"/>
        </w:rPr>
        <w:t xml:space="preserve">, </w:t>
      </w:r>
      <w:r w:rsidRPr="00E07894">
        <w:rPr>
          <w:color w:val="000000" w:themeColor="text1"/>
          <w:lang w:val="uk-UA"/>
        </w:rPr>
        <w:t>29-30.</w:t>
      </w:r>
    </w:p>
  </w:footnote>
  <w:footnote w:id="40">
    <w:p w:rsidR="00841548" w:rsidRPr="000F52F0" w:rsidRDefault="00841548" w:rsidP="004C3F27">
      <w:pPr>
        <w:pStyle w:val="a3"/>
        <w:jc w:val="both"/>
      </w:pPr>
      <w:r>
        <w:rPr>
          <w:rStyle w:val="a6"/>
        </w:rPr>
        <w:footnoteRef/>
      </w:r>
      <w:r>
        <w:t xml:space="preserve"> </w:t>
      </w:r>
      <w:r w:rsidRPr="00E07894">
        <w:rPr>
          <w:color w:val="000000" w:themeColor="text1"/>
          <w:lang w:val="uk-UA"/>
        </w:rPr>
        <w:t>Б. Б</w:t>
      </w:r>
      <w:r w:rsidRPr="00066A0F">
        <w:rPr>
          <w:smallCaps/>
          <w:color w:val="000000" w:themeColor="text1"/>
          <w:lang w:val="uk-UA"/>
        </w:rPr>
        <w:t>оцюрків</w:t>
      </w:r>
      <w:r w:rsidRPr="00E07894">
        <w:rPr>
          <w:color w:val="000000" w:themeColor="text1"/>
          <w:lang w:val="uk-UA"/>
        </w:rPr>
        <w:t xml:space="preserve">, </w:t>
      </w:r>
      <w:r w:rsidRPr="00E07894">
        <w:rPr>
          <w:i/>
          <w:color w:val="000000" w:themeColor="text1"/>
          <w:lang w:val="uk-UA"/>
        </w:rPr>
        <w:t>Українська Греко-Католицька Церква і Радянська держава (1939-1950)</w:t>
      </w:r>
      <w:r>
        <w:rPr>
          <w:color w:val="000000" w:themeColor="text1"/>
          <w:lang w:val="uk-UA"/>
        </w:rPr>
        <w:t>, 54</w:t>
      </w:r>
      <w:r w:rsidRPr="00E07894">
        <w:rPr>
          <w:color w:val="000000" w:themeColor="text1"/>
          <w:lang w:val="uk-UA"/>
        </w:rPr>
        <w:t>.</w:t>
      </w:r>
    </w:p>
  </w:footnote>
  <w:footnote w:id="41">
    <w:p w:rsidR="00841548" w:rsidRPr="000F52F0" w:rsidRDefault="00841548" w:rsidP="004C3F27">
      <w:pPr>
        <w:pStyle w:val="a3"/>
        <w:jc w:val="both"/>
        <w:rPr>
          <w:lang w:val="uk-UA"/>
        </w:rPr>
      </w:pPr>
      <w:r>
        <w:rPr>
          <w:rStyle w:val="a6"/>
        </w:rPr>
        <w:footnoteRef/>
      </w:r>
      <w:r>
        <w:t xml:space="preserve"> </w:t>
      </w:r>
      <w:r>
        <w:rPr>
          <w:lang w:val="uk-UA"/>
        </w:rPr>
        <w:t>Там само, 64-65.</w:t>
      </w:r>
    </w:p>
  </w:footnote>
  <w:footnote w:id="42">
    <w:p w:rsidR="00841548" w:rsidRPr="00BB74F7" w:rsidRDefault="00841548" w:rsidP="004C3F27">
      <w:pPr>
        <w:pStyle w:val="a3"/>
        <w:jc w:val="both"/>
        <w:rPr>
          <w:color w:val="000000" w:themeColor="text1"/>
          <w:lang w:val="uk-UA"/>
        </w:rPr>
      </w:pPr>
      <w:r w:rsidRPr="00BB74F7">
        <w:rPr>
          <w:rStyle w:val="a6"/>
          <w:color w:val="000000" w:themeColor="text1"/>
          <w:lang w:val="uk-UA"/>
        </w:rPr>
        <w:footnoteRef/>
      </w:r>
      <w:r w:rsidRPr="00BB74F7">
        <w:rPr>
          <w:color w:val="000000" w:themeColor="text1"/>
          <w:lang w:val="uk-UA"/>
        </w:rPr>
        <w:t xml:space="preserve"> «Пам’ятка учасникові з’їзду УМХ-96» / </w:t>
      </w:r>
      <w:r w:rsidRPr="00BB74F7">
        <w:rPr>
          <w:i/>
          <w:color w:val="000000" w:themeColor="text1"/>
          <w:lang w:val="uk-UA"/>
        </w:rPr>
        <w:t xml:space="preserve">Вірую </w:t>
      </w:r>
      <w:r w:rsidRPr="00BB74F7">
        <w:rPr>
          <w:color w:val="000000" w:themeColor="text1"/>
          <w:lang w:val="uk-UA"/>
        </w:rPr>
        <w:t>№10 (65) (травень 1996) 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43B2E"/>
    <w:multiLevelType w:val="hybridMultilevel"/>
    <w:tmpl w:val="B4EA129A"/>
    <w:lvl w:ilvl="0" w:tplc="0868FA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1409B"/>
    <w:multiLevelType w:val="hybridMultilevel"/>
    <w:tmpl w:val="EEDE6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02B99"/>
    <w:multiLevelType w:val="hybridMultilevel"/>
    <w:tmpl w:val="E4788B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B3960"/>
    <w:multiLevelType w:val="hybridMultilevel"/>
    <w:tmpl w:val="4FCA64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71095"/>
    <w:multiLevelType w:val="hybridMultilevel"/>
    <w:tmpl w:val="ADD08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0019C"/>
    <w:multiLevelType w:val="hybridMultilevel"/>
    <w:tmpl w:val="45AEAF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533E9"/>
    <w:multiLevelType w:val="hybridMultilevel"/>
    <w:tmpl w:val="4FACEF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3591C"/>
    <w:multiLevelType w:val="hybridMultilevel"/>
    <w:tmpl w:val="9DC05038"/>
    <w:lvl w:ilvl="0" w:tplc="948AF64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EEF67A7"/>
    <w:multiLevelType w:val="hybridMultilevel"/>
    <w:tmpl w:val="35BA6A32"/>
    <w:lvl w:ilvl="0" w:tplc="69DCA98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2D324DA"/>
    <w:multiLevelType w:val="hybridMultilevel"/>
    <w:tmpl w:val="6966D06E"/>
    <w:lvl w:ilvl="0" w:tplc="C138F3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2772B"/>
    <w:multiLevelType w:val="hybridMultilevel"/>
    <w:tmpl w:val="ECE0E240"/>
    <w:lvl w:ilvl="0" w:tplc="83E68A7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85E34BF"/>
    <w:multiLevelType w:val="hybridMultilevel"/>
    <w:tmpl w:val="B32AD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1424BE"/>
    <w:multiLevelType w:val="hybridMultilevel"/>
    <w:tmpl w:val="D3B6A04C"/>
    <w:lvl w:ilvl="0" w:tplc="31004AB0">
      <w:start w:val="1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BFF40C7"/>
    <w:multiLevelType w:val="hybridMultilevel"/>
    <w:tmpl w:val="35D80776"/>
    <w:lvl w:ilvl="0" w:tplc="9D9C09A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11"/>
  </w:num>
  <w:num w:numId="9">
    <w:abstractNumId w:val="1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  <w:num w:numId="13">
    <w:abstractNumId w:val="4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27"/>
    <w:rsid w:val="00014693"/>
    <w:rsid w:val="0013135C"/>
    <w:rsid w:val="001773EE"/>
    <w:rsid w:val="00191334"/>
    <w:rsid w:val="00455C9E"/>
    <w:rsid w:val="00475412"/>
    <w:rsid w:val="00480B66"/>
    <w:rsid w:val="004A76DF"/>
    <w:rsid w:val="004C181E"/>
    <w:rsid w:val="004C3F27"/>
    <w:rsid w:val="00557270"/>
    <w:rsid w:val="00570966"/>
    <w:rsid w:val="005E4D61"/>
    <w:rsid w:val="006047FB"/>
    <w:rsid w:val="007B4405"/>
    <w:rsid w:val="00825A27"/>
    <w:rsid w:val="00841548"/>
    <w:rsid w:val="009C76C5"/>
    <w:rsid w:val="00A52898"/>
    <w:rsid w:val="00A965F0"/>
    <w:rsid w:val="00B35DF1"/>
    <w:rsid w:val="00C35E87"/>
    <w:rsid w:val="00C37B5F"/>
    <w:rsid w:val="00CC4590"/>
    <w:rsid w:val="00DA2065"/>
    <w:rsid w:val="00DA3DE9"/>
    <w:rsid w:val="00E11016"/>
    <w:rsid w:val="00E441FC"/>
    <w:rsid w:val="00EC0508"/>
    <w:rsid w:val="00EE17A2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0CBE6-2AF3-4FDA-838F-4F35C833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F27"/>
  </w:style>
  <w:style w:type="paragraph" w:styleId="2">
    <w:name w:val="heading 2"/>
    <w:basedOn w:val="a"/>
    <w:next w:val="a"/>
    <w:link w:val="20"/>
    <w:uiPriority w:val="9"/>
    <w:unhideWhenUsed/>
    <w:qFormat/>
    <w:rsid w:val="004C3F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C3F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3F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C3F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footnote text"/>
    <w:basedOn w:val="a"/>
    <w:link w:val="a4"/>
    <w:uiPriority w:val="99"/>
    <w:unhideWhenUsed/>
    <w:rsid w:val="004C3F2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4C3F27"/>
    <w:rPr>
      <w:rFonts w:eastAsia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C3F27"/>
    <w:pPr>
      <w:ind w:left="720"/>
      <w:contextualSpacing/>
    </w:pPr>
    <w:rPr>
      <w:rFonts w:asciiTheme="minorHAnsi" w:hAnsiTheme="minorHAnsi" w:cstheme="minorBidi"/>
      <w:sz w:val="22"/>
      <w:szCs w:val="22"/>
      <w:lang w:val="uk-UA"/>
    </w:rPr>
  </w:style>
  <w:style w:type="character" w:styleId="a6">
    <w:name w:val="footnote reference"/>
    <w:basedOn w:val="a0"/>
    <w:uiPriority w:val="99"/>
    <w:semiHidden/>
    <w:unhideWhenUsed/>
    <w:rsid w:val="004C3F27"/>
    <w:rPr>
      <w:vertAlign w:val="superscript"/>
    </w:rPr>
  </w:style>
  <w:style w:type="character" w:styleId="a7">
    <w:name w:val="Hyperlink"/>
    <w:basedOn w:val="a0"/>
    <w:uiPriority w:val="99"/>
    <w:unhideWhenUsed/>
    <w:rsid w:val="004C3F27"/>
    <w:rPr>
      <w:color w:val="0563C1" w:themeColor="hyperlink"/>
      <w:u w:val="single"/>
    </w:rPr>
  </w:style>
  <w:style w:type="paragraph" w:styleId="a8">
    <w:name w:val="Title"/>
    <w:basedOn w:val="a"/>
    <w:link w:val="a9"/>
    <w:qFormat/>
    <w:rsid w:val="004C3F27"/>
    <w:pPr>
      <w:spacing w:after="0" w:line="240" w:lineRule="auto"/>
      <w:jc w:val="center"/>
    </w:pPr>
    <w:rPr>
      <w:rFonts w:eastAsia="Times New Roman"/>
      <w:sz w:val="24"/>
      <w:szCs w:val="20"/>
      <w:lang w:val="uk-UA" w:eastAsia="uk-UA"/>
    </w:rPr>
  </w:style>
  <w:style w:type="character" w:customStyle="1" w:styleId="a9">
    <w:name w:val="Название Знак"/>
    <w:basedOn w:val="a0"/>
    <w:link w:val="a8"/>
    <w:rsid w:val="004C3F27"/>
    <w:rPr>
      <w:rFonts w:eastAsia="Times New Roman"/>
      <w:sz w:val="24"/>
      <w:szCs w:val="20"/>
      <w:lang w:val="uk-UA" w:eastAsia="uk-UA"/>
    </w:rPr>
  </w:style>
  <w:style w:type="paragraph" w:customStyle="1" w:styleId="Default">
    <w:name w:val="Default"/>
    <w:rsid w:val="004C3F2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1">
    <w:name w:val="Обычный1"/>
    <w:rsid w:val="004C3F27"/>
    <w:pPr>
      <w:widowControl w:val="0"/>
      <w:spacing w:after="0" w:line="440" w:lineRule="auto"/>
      <w:ind w:firstLine="700"/>
    </w:pPr>
    <w:rPr>
      <w:rFonts w:eastAsia="Times New Roman"/>
      <w:snapToGrid w:val="0"/>
      <w:sz w:val="22"/>
      <w:szCs w:val="20"/>
      <w:lang w:val="uk-UA" w:eastAsia="ru-RU"/>
    </w:rPr>
  </w:style>
  <w:style w:type="paragraph" w:styleId="31">
    <w:name w:val="Body Text Indent 3"/>
    <w:basedOn w:val="a"/>
    <w:link w:val="32"/>
    <w:semiHidden/>
    <w:rsid w:val="004C3F27"/>
    <w:pPr>
      <w:spacing w:after="0" w:line="240" w:lineRule="auto"/>
      <w:ind w:left="284"/>
      <w:jc w:val="both"/>
    </w:pPr>
    <w:rPr>
      <w:rFonts w:eastAsia="Times New Roman"/>
      <w:sz w:val="23"/>
      <w:szCs w:val="20"/>
      <w:lang w:val="uk-UA" w:eastAsia="uk-UA"/>
    </w:rPr>
  </w:style>
  <w:style w:type="character" w:customStyle="1" w:styleId="32">
    <w:name w:val="Основной текст с отступом 3 Знак"/>
    <w:basedOn w:val="a0"/>
    <w:link w:val="31"/>
    <w:semiHidden/>
    <w:rsid w:val="004C3F27"/>
    <w:rPr>
      <w:rFonts w:eastAsia="Times New Roman"/>
      <w:sz w:val="23"/>
      <w:szCs w:val="20"/>
      <w:lang w:val="uk-UA" w:eastAsia="uk-UA"/>
    </w:rPr>
  </w:style>
  <w:style w:type="paragraph" w:customStyle="1" w:styleId="FR2">
    <w:name w:val="FR2"/>
    <w:uiPriority w:val="99"/>
    <w:rsid w:val="004C3F27"/>
    <w:pPr>
      <w:widowControl w:val="0"/>
      <w:autoSpaceDE w:val="0"/>
      <w:autoSpaceDN w:val="0"/>
      <w:spacing w:before="80" w:after="0" w:line="240" w:lineRule="auto"/>
      <w:ind w:left="1280"/>
      <w:jc w:val="center"/>
    </w:pPr>
    <w:rPr>
      <w:rFonts w:eastAsiaTheme="minorEastAsia"/>
      <w:sz w:val="16"/>
      <w:szCs w:val="16"/>
      <w:lang w:val="uk-UA" w:eastAsia="ru-RU"/>
    </w:rPr>
  </w:style>
  <w:style w:type="paragraph" w:customStyle="1" w:styleId="21">
    <w:name w:val="Обычный2"/>
    <w:rsid w:val="004C3F27"/>
    <w:pPr>
      <w:widowControl w:val="0"/>
      <w:spacing w:after="0" w:line="440" w:lineRule="auto"/>
      <w:ind w:firstLine="700"/>
    </w:pPr>
    <w:rPr>
      <w:rFonts w:eastAsia="Times New Roman"/>
      <w:snapToGrid w:val="0"/>
      <w:sz w:val="22"/>
      <w:szCs w:val="20"/>
      <w:lang w:val="uk-UA" w:eastAsia="ru-RU"/>
    </w:rPr>
  </w:style>
  <w:style w:type="character" w:customStyle="1" w:styleId="apple-converted-space">
    <w:name w:val="apple-converted-space"/>
    <w:basedOn w:val="a0"/>
    <w:rsid w:val="004C3F27"/>
  </w:style>
  <w:style w:type="paragraph" w:styleId="aa">
    <w:name w:val="header"/>
    <w:basedOn w:val="a"/>
    <w:link w:val="ab"/>
    <w:uiPriority w:val="99"/>
    <w:unhideWhenUsed/>
    <w:rsid w:val="005E4D6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E4D61"/>
  </w:style>
  <w:style w:type="paragraph" w:styleId="ac">
    <w:name w:val="footer"/>
    <w:basedOn w:val="a"/>
    <w:link w:val="ad"/>
    <w:uiPriority w:val="99"/>
    <w:unhideWhenUsed/>
    <w:rsid w:val="005E4D6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E4D61"/>
  </w:style>
  <w:style w:type="paragraph" w:styleId="ae">
    <w:name w:val="Balloon Text"/>
    <w:basedOn w:val="a"/>
    <w:link w:val="af"/>
    <w:uiPriority w:val="99"/>
    <w:semiHidden/>
    <w:unhideWhenUsed/>
    <w:rsid w:val="005E4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E4D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1616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Muhamed</dc:creator>
  <cp:keywords/>
  <dc:description/>
  <cp:lastModifiedBy>pkd1 pkd1</cp:lastModifiedBy>
  <cp:revision>2</cp:revision>
  <cp:lastPrinted>2019-02-25T17:24:00Z</cp:lastPrinted>
  <dcterms:created xsi:type="dcterms:W3CDTF">2019-11-20T15:12:00Z</dcterms:created>
  <dcterms:modified xsi:type="dcterms:W3CDTF">2019-11-20T15:12:00Z</dcterms:modified>
</cp:coreProperties>
</file>